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B0F0F" w14:textId="37404E93" w:rsidR="002E2C4F" w:rsidRPr="00F7759C" w:rsidRDefault="002E2C4F" w:rsidP="54598F7A">
      <w:pPr>
        <w:pStyle w:val="Header"/>
        <w:jc w:val="center"/>
        <w:rPr>
          <w:rFonts w:cstheme="minorHAnsi"/>
          <w:b/>
          <w:bCs/>
          <w:color w:val="007C91"/>
          <w:sz w:val="48"/>
          <w:szCs w:val="48"/>
        </w:rPr>
      </w:pPr>
    </w:p>
    <w:p w14:paraId="316F7A7D" w14:textId="017E292A" w:rsidR="002E2C4F" w:rsidRPr="00F7759C" w:rsidRDefault="00A31F97" w:rsidP="000531EA">
      <w:pPr>
        <w:pStyle w:val="Heading1"/>
        <w:jc w:val="center"/>
        <w:rPr>
          <w:rFonts w:asciiTheme="minorHAnsi" w:hAnsiTheme="minorHAnsi" w:cstheme="minorHAnsi"/>
          <w:b/>
          <w:bCs/>
          <w:color w:val="007C91"/>
          <w:sz w:val="36"/>
          <w:szCs w:val="36"/>
        </w:rPr>
      </w:pPr>
      <w:r w:rsidRPr="00F7759C">
        <w:rPr>
          <w:rFonts w:asciiTheme="minorHAnsi" w:hAnsiTheme="minorHAnsi" w:cstheme="minorHAnsi"/>
          <w:b/>
          <w:bCs/>
          <w:color w:val="007C91"/>
          <w:sz w:val="36"/>
          <w:szCs w:val="36"/>
        </w:rPr>
        <w:t>UKHSA</w:t>
      </w:r>
      <w:r w:rsidR="7372288D" w:rsidRPr="00F7759C">
        <w:rPr>
          <w:rFonts w:asciiTheme="minorHAnsi" w:hAnsiTheme="minorHAnsi" w:cstheme="minorHAnsi"/>
          <w:b/>
          <w:bCs/>
          <w:color w:val="007C91"/>
          <w:sz w:val="36"/>
          <w:szCs w:val="36"/>
        </w:rPr>
        <w:t xml:space="preserve"> </w:t>
      </w:r>
      <w:r w:rsidR="34EE7DB1" w:rsidRPr="00F7759C">
        <w:rPr>
          <w:rFonts w:asciiTheme="minorHAnsi" w:hAnsiTheme="minorHAnsi" w:cstheme="minorHAnsi"/>
          <w:b/>
          <w:bCs/>
          <w:color w:val="007C91"/>
          <w:sz w:val="36"/>
          <w:szCs w:val="36"/>
        </w:rPr>
        <w:t xml:space="preserve">Advert </w:t>
      </w:r>
      <w:r w:rsidRPr="00F7759C">
        <w:rPr>
          <w:rFonts w:asciiTheme="minorHAnsi" w:hAnsiTheme="minorHAnsi" w:cstheme="minorHAnsi"/>
          <w:b/>
          <w:bCs/>
          <w:color w:val="007C91"/>
          <w:sz w:val="36"/>
          <w:szCs w:val="36"/>
        </w:rPr>
        <w:t xml:space="preserve">Job Description </w:t>
      </w:r>
      <w:r w:rsidR="23349C00" w:rsidRPr="00F7759C">
        <w:rPr>
          <w:rFonts w:asciiTheme="minorHAnsi" w:hAnsiTheme="minorHAnsi" w:cstheme="minorHAnsi"/>
          <w:b/>
          <w:bCs/>
          <w:color w:val="007C91"/>
          <w:sz w:val="36"/>
          <w:szCs w:val="36"/>
        </w:rPr>
        <w:t>Template</w:t>
      </w:r>
    </w:p>
    <w:p w14:paraId="20A662D6" w14:textId="228888AB" w:rsidR="54598F7A" w:rsidRPr="00F7759C" w:rsidRDefault="54598F7A" w:rsidP="54598F7A">
      <w:pPr>
        <w:rPr>
          <w:rFonts w:cstheme="minorHAnsi"/>
        </w:rPr>
      </w:pPr>
    </w:p>
    <w:p w14:paraId="2EB924BF" w14:textId="4483352A" w:rsidR="5CFE46C3" w:rsidRPr="00F7759C" w:rsidRDefault="5CFE46C3" w:rsidP="54598F7A">
      <w:pPr>
        <w:rPr>
          <w:rFonts w:cstheme="minorHAnsi"/>
          <w:sz w:val="24"/>
          <w:szCs w:val="24"/>
        </w:rPr>
      </w:pPr>
      <w:r w:rsidRPr="00F7759C">
        <w:rPr>
          <w:rFonts w:cstheme="minorHAnsi"/>
          <w:sz w:val="24"/>
          <w:szCs w:val="24"/>
        </w:rPr>
        <w:t xml:space="preserve">This form is used </w:t>
      </w:r>
      <w:r w:rsidR="0AC04D66" w:rsidRPr="00F7759C">
        <w:rPr>
          <w:rFonts w:cstheme="minorHAnsi"/>
          <w:sz w:val="24"/>
          <w:szCs w:val="24"/>
        </w:rPr>
        <w:t xml:space="preserve">as an advert template </w:t>
      </w:r>
      <w:r w:rsidRPr="00F7759C">
        <w:rPr>
          <w:rFonts w:cstheme="minorHAnsi"/>
          <w:sz w:val="24"/>
          <w:szCs w:val="24"/>
        </w:rPr>
        <w:t xml:space="preserve">for all advertising including </w:t>
      </w:r>
      <w:r w:rsidR="01FB5FC9" w:rsidRPr="00F7759C">
        <w:rPr>
          <w:rFonts w:cstheme="minorHAnsi"/>
          <w:sz w:val="24"/>
          <w:szCs w:val="24"/>
        </w:rPr>
        <w:t>E</w:t>
      </w:r>
      <w:r w:rsidRPr="00F7759C">
        <w:rPr>
          <w:rFonts w:cstheme="minorHAnsi"/>
          <w:sz w:val="24"/>
          <w:szCs w:val="24"/>
        </w:rPr>
        <w:t xml:space="preserve">xpressions of </w:t>
      </w:r>
      <w:r w:rsidR="773ABA5C" w:rsidRPr="00F7759C">
        <w:rPr>
          <w:rFonts w:cstheme="minorHAnsi"/>
          <w:sz w:val="24"/>
          <w:szCs w:val="24"/>
        </w:rPr>
        <w:t>I</w:t>
      </w:r>
      <w:r w:rsidRPr="00F7759C">
        <w:rPr>
          <w:rFonts w:cstheme="minorHAnsi"/>
          <w:sz w:val="24"/>
          <w:szCs w:val="24"/>
        </w:rPr>
        <w:t>nterest</w:t>
      </w:r>
      <w:r w:rsidR="43567A97" w:rsidRPr="00F7759C">
        <w:rPr>
          <w:rFonts w:cstheme="minorHAnsi"/>
          <w:sz w:val="24"/>
          <w:szCs w:val="24"/>
        </w:rPr>
        <w:t xml:space="preserve"> (EOIs).  </w:t>
      </w:r>
      <w:r w:rsidR="1FF2B793" w:rsidRPr="00F7759C">
        <w:rPr>
          <w:rFonts w:cstheme="minorHAnsi"/>
          <w:sz w:val="24"/>
          <w:szCs w:val="24"/>
        </w:rPr>
        <w:t xml:space="preserve">It </w:t>
      </w:r>
      <w:r w:rsidR="5B5604A7" w:rsidRPr="00F7759C">
        <w:rPr>
          <w:rFonts w:cstheme="minorHAnsi"/>
          <w:sz w:val="24"/>
          <w:szCs w:val="24"/>
        </w:rPr>
        <w:t>will be shared with potential applicants (attached to the advert).</w:t>
      </w:r>
    </w:p>
    <w:p w14:paraId="3FFD7ADA" w14:textId="226141EA" w:rsidR="43567A97" w:rsidRPr="00F7759C" w:rsidRDefault="43567A97" w:rsidP="54598F7A">
      <w:pPr>
        <w:rPr>
          <w:rFonts w:cstheme="minorHAnsi"/>
          <w:sz w:val="24"/>
          <w:szCs w:val="24"/>
        </w:rPr>
      </w:pPr>
      <w:r w:rsidRPr="00F7759C">
        <w:rPr>
          <w:rFonts w:cstheme="minorHAnsi"/>
          <w:sz w:val="24"/>
          <w:szCs w:val="24"/>
        </w:rPr>
        <w:t>For internal EOIs – please ensure you complete the final page of this document in addition to the job description.</w:t>
      </w:r>
    </w:p>
    <w:p w14:paraId="65763F3C" w14:textId="77777777" w:rsidR="00A31F97" w:rsidRPr="00F7759C" w:rsidRDefault="00A31F97" w:rsidP="6E0CB726">
      <w:pPr>
        <w:pStyle w:val="Header"/>
        <w:rPr>
          <w:rFonts w:eastAsiaTheme="minorEastAsia" w:cstheme="minorHAnsi"/>
          <w:sz w:val="24"/>
          <w:szCs w:val="24"/>
        </w:rPr>
      </w:pPr>
    </w:p>
    <w:tbl>
      <w:tblPr>
        <w:tblStyle w:val="TableGrid"/>
        <w:tblW w:w="9356" w:type="dxa"/>
        <w:tblInd w:w="-147" w:type="dxa"/>
        <w:tblLook w:val="04A0" w:firstRow="1" w:lastRow="0" w:firstColumn="1" w:lastColumn="0" w:noHBand="0" w:noVBand="1"/>
      </w:tblPr>
      <w:tblGrid>
        <w:gridCol w:w="4655"/>
        <w:gridCol w:w="4701"/>
      </w:tblGrid>
      <w:tr w:rsidR="006405A3" w:rsidRPr="00F7759C" w14:paraId="541483A8" w14:textId="77777777" w:rsidTr="592D009D">
        <w:tc>
          <w:tcPr>
            <w:tcW w:w="4655" w:type="dxa"/>
            <w:shd w:val="clear" w:color="auto" w:fill="007C91"/>
          </w:tcPr>
          <w:p w14:paraId="6ADEDBCF" w14:textId="6D32907C" w:rsidR="006405A3" w:rsidRPr="00F7759C" w:rsidRDefault="10578408" w:rsidP="54598F7A">
            <w:pPr>
              <w:spacing w:after="100" w:afterAutospacing="1"/>
              <w:outlineLvl w:val="3"/>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Job</w:t>
            </w:r>
            <w:r w:rsidR="332185E2" w:rsidRPr="00F7759C">
              <w:rPr>
                <w:rFonts w:eastAsia="Times New Roman" w:cstheme="minorHAnsi"/>
                <w:color w:val="FFFFFF" w:themeColor="background1"/>
                <w:sz w:val="24"/>
                <w:szCs w:val="24"/>
                <w:lang w:eastAsia="en-GB"/>
              </w:rPr>
              <w:t xml:space="preserve"> title</w:t>
            </w:r>
          </w:p>
        </w:tc>
        <w:tc>
          <w:tcPr>
            <w:tcW w:w="4701" w:type="dxa"/>
          </w:tcPr>
          <w:p w14:paraId="02A376E3" w14:textId="6BEB6CFC" w:rsidR="006405A3" w:rsidRPr="00F7759C" w:rsidRDefault="00A57BB6" w:rsidP="00281118">
            <w:pPr>
              <w:jc w:val="both"/>
              <w:rPr>
                <w:rFonts w:eastAsia="Arial" w:cstheme="minorHAnsi"/>
                <w:sz w:val="24"/>
                <w:szCs w:val="24"/>
                <w:lang w:eastAsia="en-GB"/>
              </w:rPr>
            </w:pPr>
            <w:r>
              <w:rPr>
                <w:rFonts w:eastAsia="Arial" w:cstheme="minorHAnsi"/>
                <w:sz w:val="24"/>
                <w:szCs w:val="24"/>
                <w:lang w:eastAsia="en-GB"/>
              </w:rPr>
              <w:t>Enquiries &amp; Complaints Lead</w:t>
            </w:r>
          </w:p>
        </w:tc>
      </w:tr>
      <w:tr w:rsidR="54598F7A" w:rsidRPr="00F7759C" w14:paraId="423907EF" w14:textId="77777777" w:rsidTr="592D009D">
        <w:trPr>
          <w:trHeight w:val="300"/>
        </w:trPr>
        <w:tc>
          <w:tcPr>
            <w:tcW w:w="4655" w:type="dxa"/>
            <w:shd w:val="clear" w:color="auto" w:fill="007C91"/>
          </w:tcPr>
          <w:p w14:paraId="3FD4F6C2" w14:textId="2FAABE1D" w:rsidR="21AEC206" w:rsidRPr="00F7759C" w:rsidRDefault="21AEC206" w:rsidP="54598F7A">
            <w:pPr>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Directorate</w:t>
            </w:r>
          </w:p>
        </w:tc>
        <w:tc>
          <w:tcPr>
            <w:tcW w:w="4701" w:type="dxa"/>
          </w:tcPr>
          <w:p w14:paraId="09D58307" w14:textId="207C2855" w:rsidR="54598F7A" w:rsidRPr="00F7759C" w:rsidRDefault="00531BEA" w:rsidP="54598F7A">
            <w:pPr>
              <w:rPr>
                <w:rFonts w:eastAsia="Times New Roman" w:cstheme="minorHAnsi"/>
                <w:color w:val="212529"/>
                <w:sz w:val="24"/>
                <w:szCs w:val="24"/>
                <w:lang w:eastAsia="en-GB"/>
              </w:rPr>
            </w:pPr>
            <w:r>
              <w:rPr>
                <w:rFonts w:eastAsia="Times New Roman" w:cstheme="minorHAnsi"/>
                <w:color w:val="212529"/>
                <w:sz w:val="24"/>
                <w:szCs w:val="24"/>
                <w:lang w:eastAsia="en-GB"/>
              </w:rPr>
              <w:t>Strategy</w:t>
            </w:r>
          </w:p>
        </w:tc>
      </w:tr>
      <w:tr w:rsidR="54598F7A" w:rsidRPr="00F7759C" w14:paraId="763F1286" w14:textId="77777777" w:rsidTr="592D009D">
        <w:trPr>
          <w:trHeight w:val="300"/>
        </w:trPr>
        <w:tc>
          <w:tcPr>
            <w:tcW w:w="4655" w:type="dxa"/>
            <w:shd w:val="clear" w:color="auto" w:fill="007C91"/>
          </w:tcPr>
          <w:p w14:paraId="60DA9421" w14:textId="6599FC34" w:rsidR="21AEC206" w:rsidRPr="00F7759C" w:rsidRDefault="21AEC206" w:rsidP="54598F7A">
            <w:pPr>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Team Name</w:t>
            </w:r>
          </w:p>
        </w:tc>
        <w:tc>
          <w:tcPr>
            <w:tcW w:w="4701" w:type="dxa"/>
          </w:tcPr>
          <w:p w14:paraId="1CFBF76E" w14:textId="47D7E08E" w:rsidR="54598F7A" w:rsidRPr="00531BEA" w:rsidRDefault="00531BEA" w:rsidP="00531BEA">
            <w:pPr>
              <w:spacing w:before="240" w:after="240"/>
              <w:rPr>
                <w:sz w:val="24"/>
                <w:szCs w:val="24"/>
              </w:rPr>
            </w:pPr>
            <w:r w:rsidRPr="00654377">
              <w:rPr>
                <w:sz w:val="24"/>
                <w:szCs w:val="24"/>
              </w:rPr>
              <w:t>Parliamentary &amp; Public Accountability Team</w:t>
            </w:r>
          </w:p>
        </w:tc>
      </w:tr>
      <w:tr w:rsidR="006405A3" w:rsidRPr="00F7759C" w14:paraId="50117821" w14:textId="77777777" w:rsidTr="592D009D">
        <w:tc>
          <w:tcPr>
            <w:tcW w:w="4655" w:type="dxa"/>
            <w:shd w:val="clear" w:color="auto" w:fill="007C91"/>
          </w:tcPr>
          <w:p w14:paraId="320BAFC8" w14:textId="77777777" w:rsidR="006405A3" w:rsidRPr="00F7759C" w:rsidRDefault="006405A3" w:rsidP="00281118">
            <w:pPr>
              <w:spacing w:after="100" w:afterAutospacing="1"/>
              <w:outlineLvl w:val="3"/>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Number of vacancies</w:t>
            </w:r>
          </w:p>
        </w:tc>
        <w:tc>
          <w:tcPr>
            <w:tcW w:w="4701" w:type="dxa"/>
          </w:tcPr>
          <w:p w14:paraId="05635DC8" w14:textId="3B04807C" w:rsidR="006405A3" w:rsidRPr="00F7759C" w:rsidRDefault="00577021" w:rsidP="00281118">
            <w:pPr>
              <w:spacing w:after="100" w:afterAutospacing="1"/>
              <w:outlineLvl w:val="3"/>
              <w:rPr>
                <w:rFonts w:eastAsia="Times New Roman" w:cstheme="minorHAnsi"/>
                <w:color w:val="212529"/>
                <w:sz w:val="24"/>
                <w:szCs w:val="24"/>
                <w:lang w:eastAsia="en-GB"/>
              </w:rPr>
            </w:pPr>
            <w:r>
              <w:rPr>
                <w:rFonts w:eastAsia="Times New Roman" w:cstheme="minorHAnsi"/>
                <w:color w:val="212529"/>
                <w:sz w:val="24"/>
                <w:szCs w:val="24"/>
                <w:lang w:eastAsia="en-GB"/>
              </w:rPr>
              <w:t>1</w:t>
            </w:r>
          </w:p>
        </w:tc>
      </w:tr>
      <w:tr w:rsidR="006405A3" w:rsidRPr="00F7759C" w14:paraId="30F99D60" w14:textId="77777777" w:rsidTr="592D009D">
        <w:tc>
          <w:tcPr>
            <w:tcW w:w="4655" w:type="dxa"/>
            <w:shd w:val="clear" w:color="auto" w:fill="007C91"/>
          </w:tcPr>
          <w:p w14:paraId="493A65DA" w14:textId="77777777" w:rsidR="006405A3" w:rsidRPr="00F7759C" w:rsidRDefault="006405A3" w:rsidP="00281118">
            <w:pPr>
              <w:spacing w:after="100" w:afterAutospacing="1"/>
              <w:outlineLvl w:val="3"/>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Grade</w:t>
            </w:r>
          </w:p>
        </w:tc>
        <w:tc>
          <w:tcPr>
            <w:tcW w:w="4701" w:type="dxa"/>
          </w:tcPr>
          <w:p w14:paraId="60622A32" w14:textId="3D2F96F1" w:rsidR="006405A3" w:rsidRPr="00F7759C" w:rsidRDefault="00A57BB6" w:rsidP="00281118">
            <w:pPr>
              <w:spacing w:after="100" w:afterAutospacing="1"/>
              <w:outlineLvl w:val="3"/>
              <w:rPr>
                <w:rFonts w:eastAsia="Times New Roman" w:cstheme="minorHAnsi"/>
                <w:color w:val="212529"/>
                <w:sz w:val="24"/>
                <w:szCs w:val="24"/>
                <w:lang w:eastAsia="en-GB"/>
              </w:rPr>
            </w:pPr>
            <w:r>
              <w:rPr>
                <w:rFonts w:eastAsia="Times New Roman" w:cstheme="minorHAnsi"/>
                <w:color w:val="212529"/>
                <w:sz w:val="24"/>
                <w:szCs w:val="24"/>
                <w:lang w:eastAsia="en-GB"/>
              </w:rPr>
              <w:t>G7</w:t>
            </w:r>
          </w:p>
        </w:tc>
      </w:tr>
      <w:tr w:rsidR="006405A3" w:rsidRPr="00F7759C" w14:paraId="5A9B1EE5" w14:textId="77777777" w:rsidTr="592D009D">
        <w:tc>
          <w:tcPr>
            <w:tcW w:w="4655" w:type="dxa"/>
            <w:shd w:val="clear" w:color="auto" w:fill="007C91"/>
          </w:tcPr>
          <w:p w14:paraId="73174436" w14:textId="77777777" w:rsidR="006405A3" w:rsidRPr="00F7759C" w:rsidRDefault="006405A3" w:rsidP="00281118">
            <w:pPr>
              <w:spacing w:after="100" w:afterAutospacing="1"/>
              <w:outlineLvl w:val="3"/>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Location</w:t>
            </w:r>
          </w:p>
        </w:tc>
        <w:tc>
          <w:tcPr>
            <w:tcW w:w="4701" w:type="dxa"/>
          </w:tcPr>
          <w:p w14:paraId="5EA0D1BD" w14:textId="38737125" w:rsidR="006405A3" w:rsidRPr="00F7759C" w:rsidRDefault="00531BEA" w:rsidP="00281118">
            <w:pPr>
              <w:spacing w:after="100" w:afterAutospacing="1"/>
              <w:outlineLvl w:val="3"/>
              <w:rPr>
                <w:rFonts w:eastAsia="Times New Roman" w:cstheme="minorHAnsi"/>
                <w:color w:val="212529"/>
                <w:sz w:val="24"/>
                <w:szCs w:val="24"/>
                <w:lang w:eastAsia="en-GB"/>
              </w:rPr>
            </w:pPr>
            <w:r>
              <w:rPr>
                <w:rFonts w:eastAsia="Times New Roman" w:cstheme="minorHAnsi"/>
                <w:color w:val="212529"/>
                <w:sz w:val="24"/>
                <w:szCs w:val="24"/>
                <w:lang w:eastAsia="en-GB"/>
              </w:rPr>
              <w:t>Hybrid</w:t>
            </w:r>
            <w:r w:rsidR="0087332C">
              <w:rPr>
                <w:rFonts w:eastAsia="Times New Roman" w:cstheme="minorHAnsi"/>
                <w:color w:val="212529"/>
                <w:sz w:val="24"/>
                <w:szCs w:val="24"/>
                <w:lang w:eastAsia="en-GB"/>
              </w:rPr>
              <w:t xml:space="preserve"> - national</w:t>
            </w:r>
          </w:p>
        </w:tc>
      </w:tr>
      <w:tr w:rsidR="006405A3" w:rsidRPr="00F7759C" w14:paraId="391749B3" w14:textId="77777777" w:rsidTr="592D009D">
        <w:tc>
          <w:tcPr>
            <w:tcW w:w="4655" w:type="dxa"/>
            <w:shd w:val="clear" w:color="auto" w:fill="007C91"/>
          </w:tcPr>
          <w:p w14:paraId="0BFD0BDD" w14:textId="77777777" w:rsidR="006405A3" w:rsidRPr="00F7759C" w:rsidRDefault="006405A3" w:rsidP="00281118">
            <w:pPr>
              <w:spacing w:after="100" w:afterAutospacing="1"/>
              <w:outlineLvl w:val="3"/>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Contract type</w:t>
            </w:r>
          </w:p>
        </w:tc>
        <w:tc>
          <w:tcPr>
            <w:tcW w:w="4701" w:type="dxa"/>
          </w:tcPr>
          <w:p w14:paraId="05BCDA81" w14:textId="19F39A2D" w:rsidR="006405A3" w:rsidRPr="00F7759C" w:rsidRDefault="00577021" w:rsidP="00281118">
            <w:pPr>
              <w:spacing w:after="100" w:afterAutospacing="1"/>
              <w:outlineLvl w:val="3"/>
              <w:rPr>
                <w:rFonts w:eastAsia="Times New Roman" w:cstheme="minorHAnsi"/>
                <w:color w:val="212529"/>
                <w:sz w:val="24"/>
                <w:szCs w:val="24"/>
                <w:lang w:eastAsia="en-GB"/>
              </w:rPr>
            </w:pPr>
            <w:r>
              <w:rPr>
                <w:rFonts w:eastAsia="Times New Roman" w:cstheme="minorHAnsi"/>
                <w:color w:val="212529"/>
                <w:sz w:val="24"/>
                <w:szCs w:val="24"/>
                <w:lang w:eastAsia="en-GB"/>
              </w:rPr>
              <w:t>permanent</w:t>
            </w:r>
          </w:p>
        </w:tc>
      </w:tr>
      <w:tr w:rsidR="54598F7A" w:rsidRPr="00F7759C" w14:paraId="6ABF2211" w14:textId="77777777" w:rsidTr="592D009D">
        <w:trPr>
          <w:trHeight w:val="300"/>
        </w:trPr>
        <w:tc>
          <w:tcPr>
            <w:tcW w:w="4655" w:type="dxa"/>
            <w:shd w:val="clear" w:color="auto" w:fill="007C91"/>
          </w:tcPr>
          <w:p w14:paraId="2036B64E" w14:textId="0248AAFA" w:rsidR="5D277892" w:rsidRPr="00F7759C" w:rsidRDefault="5D277892" w:rsidP="54598F7A">
            <w:pPr>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Contract end date</w:t>
            </w:r>
            <w:r w:rsidRPr="00F7759C">
              <w:rPr>
                <w:rFonts w:eastAsia="Times New Roman" w:cstheme="minorHAnsi"/>
                <w:i/>
                <w:iCs/>
                <w:color w:val="FFFFFF" w:themeColor="background1"/>
                <w:sz w:val="24"/>
                <w:szCs w:val="24"/>
                <w:lang w:eastAsia="en-GB"/>
              </w:rPr>
              <w:t xml:space="preserve"> if fixed term</w:t>
            </w:r>
          </w:p>
        </w:tc>
        <w:tc>
          <w:tcPr>
            <w:tcW w:w="4701" w:type="dxa"/>
          </w:tcPr>
          <w:p w14:paraId="6C39B399" w14:textId="3EDE2352" w:rsidR="54598F7A" w:rsidRPr="00F7759C" w:rsidRDefault="54598F7A" w:rsidP="54598F7A">
            <w:pPr>
              <w:rPr>
                <w:rFonts w:eastAsia="Times New Roman" w:cstheme="minorHAnsi"/>
                <w:color w:val="212529"/>
                <w:sz w:val="24"/>
                <w:szCs w:val="24"/>
                <w:lang w:eastAsia="en-GB"/>
              </w:rPr>
            </w:pPr>
          </w:p>
        </w:tc>
      </w:tr>
      <w:tr w:rsidR="006405A3" w:rsidRPr="00F7759C" w14:paraId="670690DD" w14:textId="77777777" w:rsidTr="592D009D">
        <w:tc>
          <w:tcPr>
            <w:tcW w:w="4655" w:type="dxa"/>
            <w:shd w:val="clear" w:color="auto" w:fill="007C91"/>
          </w:tcPr>
          <w:p w14:paraId="4D7332C4" w14:textId="77777777" w:rsidR="006405A3" w:rsidRPr="00F7759C" w:rsidRDefault="006405A3" w:rsidP="00281118">
            <w:pPr>
              <w:spacing w:after="100" w:afterAutospacing="1"/>
              <w:outlineLvl w:val="3"/>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Cost code</w:t>
            </w:r>
          </w:p>
        </w:tc>
        <w:tc>
          <w:tcPr>
            <w:tcW w:w="4701" w:type="dxa"/>
          </w:tcPr>
          <w:p w14:paraId="576F61C4" w14:textId="52561DF5" w:rsidR="006405A3" w:rsidRPr="00F7759C" w:rsidRDefault="00531BEA" w:rsidP="00281118">
            <w:pPr>
              <w:spacing w:after="100" w:afterAutospacing="1"/>
              <w:outlineLvl w:val="3"/>
              <w:rPr>
                <w:rFonts w:eastAsia="Times New Roman" w:cstheme="minorHAnsi"/>
                <w:color w:val="212529"/>
                <w:sz w:val="24"/>
                <w:szCs w:val="24"/>
                <w:lang w:eastAsia="en-GB"/>
              </w:rPr>
            </w:pPr>
            <w:r>
              <w:rPr>
                <w:rFonts w:eastAsia="Times New Roman" w:cstheme="minorHAnsi"/>
                <w:color w:val="212529"/>
                <w:sz w:val="24"/>
                <w:szCs w:val="24"/>
                <w:lang w:eastAsia="en-GB"/>
              </w:rPr>
              <w:t>CPU1</w:t>
            </w:r>
          </w:p>
        </w:tc>
      </w:tr>
      <w:tr w:rsidR="006405A3" w:rsidRPr="00F7759C" w14:paraId="514F4A68" w14:textId="77777777" w:rsidTr="592D009D">
        <w:tc>
          <w:tcPr>
            <w:tcW w:w="4655" w:type="dxa"/>
            <w:shd w:val="clear" w:color="auto" w:fill="007C91"/>
          </w:tcPr>
          <w:p w14:paraId="01F06760" w14:textId="77777777" w:rsidR="006405A3" w:rsidRPr="00F7759C" w:rsidRDefault="006405A3" w:rsidP="00281118">
            <w:pPr>
              <w:spacing w:after="100" w:afterAutospacing="1"/>
              <w:outlineLvl w:val="3"/>
              <w:rPr>
                <w:rFonts w:eastAsia="Times New Roman" w:cstheme="minorHAnsi"/>
                <w:color w:val="FFFFFF" w:themeColor="background1"/>
                <w:sz w:val="24"/>
                <w:szCs w:val="24"/>
                <w:lang w:eastAsia="en-GB"/>
              </w:rPr>
            </w:pPr>
            <w:r w:rsidRPr="00F7759C">
              <w:rPr>
                <w:rFonts w:eastAsia="Times New Roman" w:cstheme="minorHAnsi"/>
                <w:color w:val="FFFFFF" w:themeColor="background1"/>
                <w:sz w:val="24"/>
                <w:szCs w:val="24"/>
                <w:lang w:eastAsia="en-GB"/>
              </w:rPr>
              <w:t>Position number</w:t>
            </w:r>
          </w:p>
        </w:tc>
        <w:tc>
          <w:tcPr>
            <w:tcW w:w="4701" w:type="dxa"/>
          </w:tcPr>
          <w:p w14:paraId="7EBA6F5D" w14:textId="3669D760" w:rsidR="006405A3" w:rsidRPr="00F7759C" w:rsidRDefault="009B6709" w:rsidP="00531BEA">
            <w:pPr>
              <w:spacing w:after="100" w:afterAutospacing="1"/>
              <w:outlineLvl w:val="3"/>
              <w:rPr>
                <w:rFonts w:eastAsia="Times New Roman" w:cstheme="minorHAnsi"/>
                <w:color w:val="212529"/>
                <w:sz w:val="24"/>
                <w:szCs w:val="24"/>
                <w:lang w:eastAsia="en-GB"/>
              </w:rPr>
            </w:pPr>
            <w:r w:rsidRPr="009B6709">
              <w:rPr>
                <w:rFonts w:eastAsia="Times New Roman" w:cstheme="minorHAnsi"/>
                <w:color w:val="212529"/>
                <w:sz w:val="24"/>
                <w:szCs w:val="24"/>
                <w:lang w:eastAsia="en-GB"/>
              </w:rPr>
              <w:t>50003355</w:t>
            </w:r>
          </w:p>
        </w:tc>
      </w:tr>
      <w:tr w:rsidR="006405A3" w:rsidRPr="00F7759C" w14:paraId="5ED09CF0" w14:textId="77777777" w:rsidTr="592D009D">
        <w:tc>
          <w:tcPr>
            <w:tcW w:w="4655" w:type="dxa"/>
            <w:shd w:val="clear" w:color="auto" w:fill="007C91"/>
          </w:tcPr>
          <w:p w14:paraId="69E65FDB" w14:textId="77777777" w:rsidR="006405A3" w:rsidRPr="00F7759C" w:rsidRDefault="006405A3" w:rsidP="00281118">
            <w:pPr>
              <w:spacing w:after="100" w:afterAutospacing="1"/>
              <w:outlineLvl w:val="3"/>
              <w:rPr>
                <w:rFonts w:eastAsia="Times New Roman" w:cstheme="minorHAnsi"/>
                <w:color w:val="FFFFFF" w:themeColor="background1"/>
                <w:sz w:val="24"/>
                <w:szCs w:val="24"/>
                <w:lang w:eastAsia="en-GB"/>
              </w:rPr>
            </w:pPr>
            <w:r w:rsidRPr="00F7759C">
              <w:rPr>
                <w:rFonts w:cstheme="minorHAnsi"/>
                <w:color w:val="FFFFFF" w:themeColor="background1"/>
                <w:sz w:val="24"/>
                <w:szCs w:val="24"/>
              </w:rPr>
              <w:t>Will this role require contact with vulnerable adults or children?  (yes/no)</w:t>
            </w:r>
          </w:p>
        </w:tc>
        <w:tc>
          <w:tcPr>
            <w:tcW w:w="4701" w:type="dxa"/>
          </w:tcPr>
          <w:p w14:paraId="45F839DD" w14:textId="5D7770A1" w:rsidR="006405A3" w:rsidRPr="00F7759C" w:rsidRDefault="00531BEA" w:rsidP="00281118">
            <w:pPr>
              <w:spacing w:after="100" w:afterAutospacing="1"/>
              <w:outlineLvl w:val="3"/>
              <w:rPr>
                <w:rFonts w:eastAsia="Times New Roman" w:cstheme="minorHAnsi"/>
                <w:color w:val="212529"/>
                <w:sz w:val="24"/>
                <w:szCs w:val="24"/>
                <w:lang w:eastAsia="en-GB"/>
              </w:rPr>
            </w:pPr>
            <w:r>
              <w:rPr>
                <w:rFonts w:eastAsia="Times New Roman" w:cstheme="minorHAnsi"/>
                <w:color w:val="212529"/>
                <w:sz w:val="24"/>
                <w:szCs w:val="24"/>
                <w:lang w:eastAsia="en-GB"/>
              </w:rPr>
              <w:t>NO</w:t>
            </w:r>
          </w:p>
        </w:tc>
      </w:tr>
      <w:tr w:rsidR="006405A3" w:rsidRPr="00F7759C" w14:paraId="207DF16E" w14:textId="77777777" w:rsidTr="592D009D">
        <w:tc>
          <w:tcPr>
            <w:tcW w:w="4655" w:type="dxa"/>
            <w:shd w:val="clear" w:color="auto" w:fill="007C91"/>
          </w:tcPr>
          <w:p w14:paraId="0421923C" w14:textId="77777777" w:rsidR="006405A3" w:rsidRPr="00F7759C" w:rsidRDefault="006405A3" w:rsidP="00281118">
            <w:pPr>
              <w:spacing w:after="100" w:afterAutospacing="1"/>
              <w:outlineLvl w:val="3"/>
              <w:rPr>
                <w:rFonts w:cstheme="minorHAnsi"/>
                <w:color w:val="FFFFFF" w:themeColor="background1"/>
                <w:sz w:val="24"/>
                <w:szCs w:val="24"/>
              </w:rPr>
            </w:pPr>
            <w:r w:rsidRPr="00F7759C">
              <w:rPr>
                <w:rFonts w:cstheme="minorHAnsi"/>
                <w:color w:val="FFFFFF" w:themeColor="background1"/>
                <w:sz w:val="24"/>
                <w:szCs w:val="24"/>
              </w:rPr>
              <w:t>Proposed advert go-live date</w:t>
            </w:r>
          </w:p>
        </w:tc>
        <w:tc>
          <w:tcPr>
            <w:tcW w:w="4701" w:type="dxa"/>
          </w:tcPr>
          <w:p w14:paraId="16F3C29E" w14:textId="121AF4E1" w:rsidR="006405A3" w:rsidRPr="00F7759C" w:rsidRDefault="00577021" w:rsidP="00281118">
            <w:pPr>
              <w:spacing w:after="100" w:afterAutospacing="1"/>
              <w:outlineLvl w:val="3"/>
              <w:rPr>
                <w:rFonts w:eastAsia="Times New Roman" w:cstheme="minorHAnsi"/>
                <w:color w:val="212529"/>
                <w:sz w:val="24"/>
                <w:szCs w:val="24"/>
                <w:lang w:eastAsia="en-GB"/>
              </w:rPr>
            </w:pPr>
            <w:r>
              <w:rPr>
                <w:rFonts w:eastAsia="Times New Roman" w:cstheme="minorHAnsi"/>
                <w:color w:val="212529"/>
                <w:sz w:val="24"/>
                <w:szCs w:val="24"/>
                <w:lang w:eastAsia="en-GB"/>
              </w:rPr>
              <w:t>TBC</w:t>
            </w:r>
          </w:p>
        </w:tc>
      </w:tr>
      <w:tr w:rsidR="006405A3" w:rsidRPr="00F7759C" w14:paraId="614159A4" w14:textId="77777777" w:rsidTr="592D009D">
        <w:tc>
          <w:tcPr>
            <w:tcW w:w="4655" w:type="dxa"/>
            <w:shd w:val="clear" w:color="auto" w:fill="007C91"/>
          </w:tcPr>
          <w:p w14:paraId="1AA3CE1F" w14:textId="77777777" w:rsidR="006405A3" w:rsidRPr="00F7759C" w:rsidRDefault="006405A3" w:rsidP="00281118">
            <w:pPr>
              <w:rPr>
                <w:rFonts w:cstheme="minorHAnsi"/>
                <w:color w:val="FFFFFF" w:themeColor="background1"/>
                <w:sz w:val="24"/>
                <w:szCs w:val="24"/>
              </w:rPr>
            </w:pPr>
            <w:r w:rsidRPr="00F7759C">
              <w:rPr>
                <w:rFonts w:cstheme="minorHAnsi"/>
                <w:color w:val="FFFFFF" w:themeColor="background1"/>
                <w:sz w:val="24"/>
                <w:szCs w:val="24"/>
              </w:rPr>
              <w:t>Proposed advert closing date</w:t>
            </w:r>
          </w:p>
          <w:p w14:paraId="192747D7" w14:textId="77777777" w:rsidR="006405A3" w:rsidRPr="00F7759C" w:rsidRDefault="006405A3" w:rsidP="00281118">
            <w:pPr>
              <w:spacing w:after="100" w:afterAutospacing="1"/>
              <w:outlineLvl w:val="3"/>
              <w:rPr>
                <w:rFonts w:cstheme="minorHAnsi"/>
                <w:color w:val="FFFFFF" w:themeColor="background1"/>
                <w:sz w:val="24"/>
                <w:szCs w:val="24"/>
              </w:rPr>
            </w:pPr>
            <w:r w:rsidRPr="00F7759C">
              <w:rPr>
                <w:rFonts w:cstheme="minorHAnsi"/>
                <w:color w:val="FFFFFF" w:themeColor="background1"/>
                <w:sz w:val="24"/>
                <w:szCs w:val="24"/>
              </w:rPr>
              <w:t xml:space="preserve">(please </w:t>
            </w:r>
            <w:r w:rsidRPr="00F7759C">
              <w:rPr>
                <w:rFonts w:cstheme="minorHAnsi"/>
                <w:i/>
                <w:iCs/>
                <w:color w:val="FFFFFF" w:themeColor="background1"/>
                <w:sz w:val="24"/>
                <w:szCs w:val="24"/>
              </w:rPr>
              <w:t>allow at least 10 working days</w:t>
            </w:r>
            <w:r w:rsidRPr="00F7759C">
              <w:rPr>
                <w:rFonts w:cstheme="minorHAnsi"/>
                <w:color w:val="FFFFFF" w:themeColor="background1"/>
                <w:sz w:val="24"/>
                <w:szCs w:val="24"/>
              </w:rPr>
              <w:t>)</w:t>
            </w:r>
          </w:p>
        </w:tc>
        <w:tc>
          <w:tcPr>
            <w:tcW w:w="4701" w:type="dxa"/>
          </w:tcPr>
          <w:p w14:paraId="12FBCF03" w14:textId="50E05752" w:rsidR="006405A3" w:rsidRPr="00F7759C" w:rsidRDefault="00577021" w:rsidP="00281118">
            <w:pPr>
              <w:spacing w:after="100" w:afterAutospacing="1"/>
              <w:outlineLvl w:val="3"/>
              <w:rPr>
                <w:rFonts w:eastAsia="Times New Roman" w:cstheme="minorHAnsi"/>
                <w:color w:val="212529"/>
                <w:sz w:val="24"/>
                <w:szCs w:val="24"/>
                <w:lang w:eastAsia="en-GB"/>
              </w:rPr>
            </w:pPr>
            <w:r>
              <w:rPr>
                <w:rFonts w:eastAsia="Times New Roman" w:cstheme="minorHAnsi"/>
                <w:color w:val="212529"/>
                <w:sz w:val="24"/>
                <w:szCs w:val="24"/>
                <w:lang w:eastAsia="en-GB"/>
              </w:rPr>
              <w:t>TBC</w:t>
            </w:r>
          </w:p>
        </w:tc>
      </w:tr>
      <w:tr w:rsidR="006405A3" w:rsidRPr="00F7759C" w14:paraId="6C3C93A2" w14:textId="77777777" w:rsidTr="592D009D">
        <w:tc>
          <w:tcPr>
            <w:tcW w:w="4655" w:type="dxa"/>
            <w:shd w:val="clear" w:color="auto" w:fill="007C91"/>
          </w:tcPr>
          <w:p w14:paraId="2318C138" w14:textId="77777777" w:rsidR="006405A3" w:rsidRPr="00F7759C" w:rsidRDefault="006405A3" w:rsidP="00281118">
            <w:pPr>
              <w:rPr>
                <w:rFonts w:cstheme="minorHAnsi"/>
                <w:color w:val="FFFFFF" w:themeColor="background1"/>
                <w:sz w:val="24"/>
                <w:szCs w:val="24"/>
              </w:rPr>
            </w:pPr>
            <w:r w:rsidRPr="00F7759C">
              <w:rPr>
                <w:rFonts w:cstheme="minorHAnsi"/>
                <w:color w:val="FFFFFF" w:themeColor="background1"/>
                <w:sz w:val="24"/>
                <w:szCs w:val="24"/>
              </w:rPr>
              <w:t>Proposed interview date/s (if known)</w:t>
            </w:r>
          </w:p>
        </w:tc>
        <w:tc>
          <w:tcPr>
            <w:tcW w:w="4701" w:type="dxa"/>
          </w:tcPr>
          <w:p w14:paraId="07B9569E" w14:textId="6113ED21" w:rsidR="006405A3" w:rsidRPr="00F7759C" w:rsidRDefault="00577021" w:rsidP="00281118">
            <w:pPr>
              <w:spacing w:after="100" w:afterAutospacing="1"/>
              <w:outlineLvl w:val="3"/>
              <w:rPr>
                <w:rFonts w:eastAsia="Times New Roman" w:cstheme="minorHAnsi"/>
                <w:b/>
                <w:bCs/>
                <w:color w:val="212529"/>
                <w:sz w:val="24"/>
                <w:szCs w:val="24"/>
                <w:u w:val="single"/>
                <w:lang w:eastAsia="en-GB"/>
              </w:rPr>
            </w:pPr>
            <w:r>
              <w:rPr>
                <w:rFonts w:eastAsia="Times New Roman" w:cstheme="minorHAnsi"/>
                <w:b/>
                <w:bCs/>
                <w:color w:val="212529"/>
                <w:sz w:val="24"/>
                <w:szCs w:val="24"/>
                <w:u w:val="single"/>
                <w:lang w:eastAsia="en-GB"/>
              </w:rPr>
              <w:t>TBC</w:t>
            </w:r>
          </w:p>
        </w:tc>
      </w:tr>
      <w:tr w:rsidR="54598F7A" w:rsidRPr="00F7759C" w14:paraId="454DD3C7" w14:textId="77777777" w:rsidTr="592D009D">
        <w:trPr>
          <w:trHeight w:val="300"/>
        </w:trPr>
        <w:tc>
          <w:tcPr>
            <w:tcW w:w="4655" w:type="dxa"/>
            <w:shd w:val="clear" w:color="auto" w:fill="007C91"/>
          </w:tcPr>
          <w:p w14:paraId="1A55A39E" w14:textId="084F7C39" w:rsidR="54598F7A" w:rsidRPr="00F7759C" w:rsidRDefault="11698058" w:rsidP="54598F7A">
            <w:pPr>
              <w:rPr>
                <w:rFonts w:cstheme="minorHAnsi"/>
                <w:color w:val="FFFFFF" w:themeColor="background1"/>
                <w:sz w:val="24"/>
                <w:szCs w:val="24"/>
              </w:rPr>
            </w:pPr>
            <w:r w:rsidRPr="00F7759C">
              <w:rPr>
                <w:rFonts w:cstheme="minorHAnsi"/>
                <w:color w:val="FFFFFF" w:themeColor="background1"/>
                <w:sz w:val="24"/>
                <w:szCs w:val="24"/>
              </w:rPr>
              <w:t xml:space="preserve">Contact name </w:t>
            </w:r>
          </w:p>
        </w:tc>
        <w:tc>
          <w:tcPr>
            <w:tcW w:w="4701" w:type="dxa"/>
          </w:tcPr>
          <w:p w14:paraId="60FC641E" w14:textId="29B09D02" w:rsidR="54598F7A" w:rsidRPr="00F7759C" w:rsidRDefault="0087332C" w:rsidP="54598F7A">
            <w:pPr>
              <w:rPr>
                <w:rFonts w:eastAsia="Times New Roman" w:cstheme="minorHAnsi"/>
                <w:b/>
                <w:bCs/>
                <w:color w:val="212529"/>
                <w:sz w:val="24"/>
                <w:szCs w:val="24"/>
                <w:u w:val="single"/>
                <w:lang w:eastAsia="en-GB"/>
              </w:rPr>
            </w:pPr>
            <w:r>
              <w:rPr>
                <w:rFonts w:eastAsia="Times New Roman" w:cstheme="minorHAnsi"/>
                <w:b/>
                <w:bCs/>
                <w:color w:val="212529"/>
                <w:sz w:val="24"/>
                <w:szCs w:val="24"/>
                <w:u w:val="single"/>
                <w:lang w:eastAsia="en-GB"/>
              </w:rPr>
              <w:t>Dai Powell</w:t>
            </w:r>
          </w:p>
        </w:tc>
      </w:tr>
      <w:tr w:rsidR="54598F7A" w:rsidRPr="00F7759C" w14:paraId="2790A5DF" w14:textId="77777777" w:rsidTr="592D009D">
        <w:trPr>
          <w:trHeight w:val="300"/>
        </w:trPr>
        <w:tc>
          <w:tcPr>
            <w:tcW w:w="4655" w:type="dxa"/>
            <w:shd w:val="clear" w:color="auto" w:fill="007C91"/>
          </w:tcPr>
          <w:p w14:paraId="7B508171" w14:textId="0F50B638" w:rsidR="345E5310" w:rsidRPr="00F7759C" w:rsidRDefault="11698058" w:rsidP="54598F7A">
            <w:pPr>
              <w:rPr>
                <w:rFonts w:cstheme="minorHAnsi"/>
                <w:color w:val="FFFFFF" w:themeColor="background1"/>
                <w:sz w:val="24"/>
                <w:szCs w:val="24"/>
              </w:rPr>
            </w:pPr>
            <w:r w:rsidRPr="00F7759C">
              <w:rPr>
                <w:rFonts w:cstheme="minorHAnsi"/>
                <w:color w:val="FFFFFF" w:themeColor="background1"/>
                <w:sz w:val="24"/>
                <w:szCs w:val="24"/>
              </w:rPr>
              <w:t>Email address to</w:t>
            </w:r>
            <w:r w:rsidR="31EA0BE7" w:rsidRPr="00F7759C">
              <w:rPr>
                <w:rFonts w:cstheme="minorHAnsi"/>
                <w:color w:val="FFFFFF" w:themeColor="background1"/>
                <w:sz w:val="24"/>
                <w:szCs w:val="24"/>
              </w:rPr>
              <w:t xml:space="preserve"> send applications – </w:t>
            </w:r>
            <w:r w:rsidR="31EA0BE7" w:rsidRPr="00F7759C">
              <w:rPr>
                <w:rFonts w:cstheme="minorHAnsi"/>
                <w:i/>
                <w:iCs/>
                <w:color w:val="FFFFFF" w:themeColor="background1"/>
                <w:sz w:val="24"/>
                <w:szCs w:val="24"/>
              </w:rPr>
              <w:t>for EOI only</w:t>
            </w:r>
          </w:p>
        </w:tc>
        <w:tc>
          <w:tcPr>
            <w:tcW w:w="4701" w:type="dxa"/>
          </w:tcPr>
          <w:p w14:paraId="7C38BEED" w14:textId="43A88369" w:rsidR="54598F7A" w:rsidRPr="00F7759C" w:rsidRDefault="54598F7A" w:rsidP="54598F7A">
            <w:pPr>
              <w:rPr>
                <w:rFonts w:eastAsia="Times New Roman" w:cstheme="minorHAnsi"/>
                <w:b/>
                <w:bCs/>
                <w:color w:val="212529"/>
                <w:sz w:val="24"/>
                <w:szCs w:val="24"/>
                <w:u w:val="single"/>
                <w:lang w:eastAsia="en-GB"/>
              </w:rPr>
            </w:pPr>
          </w:p>
        </w:tc>
      </w:tr>
    </w:tbl>
    <w:p w14:paraId="657DAD02" w14:textId="483C7969" w:rsidR="592D009D" w:rsidRPr="00F7759C" w:rsidRDefault="592D009D">
      <w:pPr>
        <w:rPr>
          <w:rFonts w:cstheme="minorHAnsi"/>
          <w:sz w:val="24"/>
          <w:szCs w:val="24"/>
        </w:rPr>
      </w:pPr>
    </w:p>
    <w:p w14:paraId="03AFAF39" w14:textId="541725B8" w:rsidR="006C70D8" w:rsidRPr="00F7759C" w:rsidRDefault="2C6B3297" w:rsidP="000531EA">
      <w:pPr>
        <w:pStyle w:val="Heading2"/>
        <w:rPr>
          <w:rFonts w:asciiTheme="minorHAnsi" w:eastAsiaTheme="minorEastAsia" w:hAnsiTheme="minorHAnsi" w:cstheme="minorHAnsi"/>
          <w:b/>
          <w:bCs/>
          <w:color w:val="007C91"/>
          <w:sz w:val="24"/>
          <w:szCs w:val="24"/>
          <w:lang w:eastAsia="en-GB"/>
        </w:rPr>
      </w:pPr>
      <w:r w:rsidRPr="00F7759C">
        <w:rPr>
          <w:rFonts w:asciiTheme="minorHAnsi" w:eastAsiaTheme="minorEastAsia" w:hAnsiTheme="minorHAnsi" w:cstheme="minorHAnsi"/>
          <w:b/>
          <w:bCs/>
          <w:color w:val="007C91"/>
          <w:sz w:val="24"/>
          <w:szCs w:val="24"/>
          <w:lang w:eastAsia="en-GB"/>
        </w:rPr>
        <w:t>Job overview</w:t>
      </w:r>
      <w:r w:rsidR="1EFAC13A" w:rsidRPr="00F7759C">
        <w:rPr>
          <w:rFonts w:asciiTheme="minorHAnsi" w:eastAsiaTheme="minorEastAsia" w:hAnsiTheme="minorHAnsi" w:cstheme="minorHAnsi"/>
          <w:b/>
          <w:bCs/>
          <w:color w:val="007C91"/>
          <w:sz w:val="24"/>
          <w:szCs w:val="24"/>
          <w:lang w:eastAsia="en-GB"/>
        </w:rPr>
        <w:t xml:space="preserve"> </w:t>
      </w:r>
      <w:r w:rsidR="2698C47F" w:rsidRPr="00F7759C">
        <w:rPr>
          <w:rFonts w:asciiTheme="minorHAnsi" w:eastAsiaTheme="minorEastAsia" w:hAnsiTheme="minorHAnsi" w:cstheme="minorHAnsi"/>
          <w:b/>
          <w:bCs/>
          <w:color w:val="007C91"/>
          <w:sz w:val="24"/>
          <w:szCs w:val="24"/>
          <w:lang w:eastAsia="en-GB"/>
        </w:rPr>
        <w:t>(t</w:t>
      </w:r>
      <w:r w:rsidR="1EFAC13A" w:rsidRPr="00F7759C">
        <w:rPr>
          <w:rFonts w:asciiTheme="minorHAnsi" w:eastAsiaTheme="minorEastAsia" w:hAnsiTheme="minorHAnsi" w:cstheme="minorHAnsi"/>
          <w:b/>
          <w:bCs/>
          <w:color w:val="007C91"/>
          <w:sz w:val="24"/>
          <w:szCs w:val="24"/>
          <w:lang w:eastAsia="en-GB"/>
        </w:rPr>
        <w:t xml:space="preserve">his will be used </w:t>
      </w:r>
      <w:r w:rsidR="43194D55" w:rsidRPr="00F7759C">
        <w:rPr>
          <w:rFonts w:asciiTheme="minorHAnsi" w:eastAsiaTheme="minorEastAsia" w:hAnsiTheme="minorHAnsi" w:cstheme="minorHAnsi"/>
          <w:b/>
          <w:bCs/>
          <w:color w:val="007C91"/>
          <w:sz w:val="24"/>
          <w:szCs w:val="24"/>
          <w:lang w:eastAsia="en-GB"/>
        </w:rPr>
        <w:t xml:space="preserve">to </w:t>
      </w:r>
      <w:r w:rsidR="1EFAC13A" w:rsidRPr="00F7759C">
        <w:rPr>
          <w:rFonts w:asciiTheme="minorHAnsi" w:eastAsiaTheme="minorEastAsia" w:hAnsiTheme="minorHAnsi" w:cstheme="minorHAnsi"/>
          <w:b/>
          <w:bCs/>
          <w:color w:val="007C91"/>
          <w:sz w:val="24"/>
          <w:szCs w:val="24"/>
          <w:lang w:eastAsia="en-GB"/>
        </w:rPr>
        <w:t>create the job advert</w:t>
      </w:r>
      <w:r w:rsidR="2698C47F" w:rsidRPr="00F7759C">
        <w:rPr>
          <w:rFonts w:asciiTheme="minorHAnsi" w:eastAsiaTheme="minorEastAsia" w:hAnsiTheme="minorHAnsi" w:cstheme="minorHAnsi"/>
          <w:b/>
          <w:bCs/>
          <w:color w:val="007C91"/>
          <w:sz w:val="24"/>
          <w:szCs w:val="24"/>
          <w:lang w:eastAsia="en-GB"/>
        </w:rPr>
        <w:t>)</w:t>
      </w:r>
    </w:p>
    <w:p w14:paraId="170EF79C" w14:textId="77777777" w:rsidR="000531EA" w:rsidRPr="00F7759C" w:rsidRDefault="000531EA" w:rsidP="000531EA">
      <w:pPr>
        <w:rPr>
          <w:rFonts w:cstheme="minorHAnsi"/>
          <w:sz w:val="24"/>
          <w:szCs w:val="24"/>
          <w:lang w:eastAsia="en-GB"/>
        </w:rPr>
      </w:pPr>
    </w:p>
    <w:tbl>
      <w:tblPr>
        <w:tblStyle w:val="TableGrid"/>
        <w:tblW w:w="0" w:type="auto"/>
        <w:tblLook w:val="04A0" w:firstRow="1" w:lastRow="0" w:firstColumn="1" w:lastColumn="0" w:noHBand="0" w:noVBand="1"/>
      </w:tblPr>
      <w:tblGrid>
        <w:gridCol w:w="9016"/>
      </w:tblGrid>
      <w:tr w:rsidR="00A95A95" w:rsidRPr="00F7759C" w14:paraId="32B95AB8" w14:textId="77777777" w:rsidTr="6E0CB726">
        <w:tc>
          <w:tcPr>
            <w:tcW w:w="9016" w:type="dxa"/>
          </w:tcPr>
          <w:p w14:paraId="24DFA493" w14:textId="61F6F8CF" w:rsidR="00A95A95" w:rsidRPr="00F7759C" w:rsidRDefault="4FCC1013" w:rsidP="6E0CB7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C91"/>
              <w:spacing w:after="100" w:afterAutospacing="1"/>
              <w:outlineLvl w:val="3"/>
              <w:rPr>
                <w:rFonts w:eastAsiaTheme="minorEastAsia" w:cstheme="minorHAnsi"/>
                <w:i/>
                <w:iCs/>
                <w:color w:val="FFFFFF" w:themeColor="background1"/>
                <w:sz w:val="24"/>
                <w:szCs w:val="24"/>
                <w:lang w:eastAsia="en-GB"/>
              </w:rPr>
            </w:pPr>
            <w:r w:rsidRPr="00F7759C">
              <w:rPr>
                <w:rFonts w:eastAsiaTheme="minorEastAsia" w:cstheme="minorHAnsi"/>
                <w:i/>
                <w:iCs/>
                <w:color w:val="FFFFFF" w:themeColor="background1"/>
                <w:sz w:val="24"/>
                <w:szCs w:val="24"/>
                <w:lang w:eastAsia="en-GB"/>
              </w:rPr>
              <w:t xml:space="preserve">Guidance: </w:t>
            </w:r>
            <w:r w:rsidR="00A95A95" w:rsidRPr="00F7759C">
              <w:rPr>
                <w:rFonts w:cstheme="minorHAnsi"/>
                <w:sz w:val="24"/>
                <w:szCs w:val="24"/>
              </w:rPr>
              <w:br/>
            </w:r>
            <w:r w:rsidR="00A95A95" w:rsidRPr="00F7759C">
              <w:rPr>
                <w:rFonts w:cstheme="minorHAnsi"/>
                <w:sz w:val="24"/>
                <w:szCs w:val="24"/>
              </w:rPr>
              <w:br/>
            </w:r>
            <w:r w:rsidRPr="00F7759C">
              <w:rPr>
                <w:rFonts w:eastAsiaTheme="minorEastAsia" w:cstheme="minorHAnsi"/>
                <w:i/>
                <w:iCs/>
                <w:color w:val="FFFFFF" w:themeColor="background1"/>
                <w:sz w:val="24"/>
                <w:szCs w:val="24"/>
                <w:lang w:eastAsia="en-GB"/>
              </w:rPr>
              <w:t>Please provide a very brief overview of the role and the team. This will appear at the start of the advert so needs to catch the eye of applicants, to draw them in and engage them as it will be the first text they read (maximum of 500 words).</w:t>
            </w:r>
          </w:p>
        </w:tc>
      </w:tr>
      <w:tr w:rsidR="00A95A95" w:rsidRPr="00F7759C" w14:paraId="46E3F342" w14:textId="77777777" w:rsidTr="6E0CB726">
        <w:tc>
          <w:tcPr>
            <w:tcW w:w="9016" w:type="dxa"/>
          </w:tcPr>
          <w:p w14:paraId="5233A400" w14:textId="021DC5BE" w:rsidR="00501F20" w:rsidRPr="00E6055E" w:rsidRDefault="00501F20" w:rsidP="00501F20">
            <w:pPr>
              <w:rPr>
                <w:rFonts w:cstheme="minorHAnsi"/>
              </w:rPr>
            </w:pPr>
            <w:r w:rsidRPr="00E6055E">
              <w:rPr>
                <w:rFonts w:cstheme="minorHAnsi"/>
              </w:rPr>
              <w:t xml:space="preserve">Strategy, Policy and Programmes </w:t>
            </w:r>
            <w:r w:rsidR="00E6055E">
              <w:rPr>
                <w:rFonts w:cstheme="minorHAnsi"/>
              </w:rPr>
              <w:t xml:space="preserve">Group </w:t>
            </w:r>
            <w:r w:rsidRPr="00E6055E">
              <w:rPr>
                <w:rFonts w:cstheme="minorHAnsi"/>
              </w:rPr>
              <w:t xml:space="preserve">sets the strategic direction for UKHSA, supports the organisation to deliver the business plan and evaluates performance of delivery. </w:t>
            </w:r>
          </w:p>
          <w:p w14:paraId="22276261" w14:textId="77777777" w:rsidR="00501F20" w:rsidRPr="00E6055E" w:rsidRDefault="00501F20" w:rsidP="00501F20">
            <w:pPr>
              <w:rPr>
                <w:rFonts w:cstheme="minorHAnsi"/>
              </w:rPr>
            </w:pPr>
          </w:p>
          <w:p w14:paraId="5BF5D690" w14:textId="209A0537" w:rsidR="00501F20" w:rsidRPr="00E6055E" w:rsidRDefault="00E6055E" w:rsidP="00501F20">
            <w:pPr>
              <w:rPr>
                <w:rFonts w:cstheme="minorHAnsi"/>
              </w:rPr>
            </w:pPr>
            <w:r>
              <w:rPr>
                <w:rFonts w:cstheme="minorHAnsi"/>
              </w:rPr>
              <w:t>Positioned in the Strategy Directorate, the</w:t>
            </w:r>
            <w:r w:rsidR="00501F20" w:rsidRPr="00E6055E">
              <w:rPr>
                <w:rFonts w:cstheme="minorHAnsi"/>
              </w:rPr>
              <w:t xml:space="preserve"> </w:t>
            </w:r>
            <w:r w:rsidR="00577021" w:rsidRPr="00E6055E">
              <w:rPr>
                <w:rFonts w:cstheme="minorHAnsi"/>
              </w:rPr>
              <w:t>Parliamentary and Public Accountability</w:t>
            </w:r>
            <w:r w:rsidR="00501F20" w:rsidRPr="00E6055E">
              <w:rPr>
                <w:rFonts w:cstheme="minorHAnsi"/>
              </w:rPr>
              <w:t xml:space="preserve"> team provides a centralised service </w:t>
            </w:r>
            <w:r w:rsidR="00540C13" w:rsidRPr="00E6055E">
              <w:rPr>
                <w:rFonts w:cstheme="minorHAnsi"/>
              </w:rPr>
              <w:t>working</w:t>
            </w:r>
            <w:r w:rsidR="00501F20" w:rsidRPr="00E6055E">
              <w:rPr>
                <w:rFonts w:cstheme="minorHAnsi"/>
              </w:rPr>
              <w:t xml:space="preserve"> directly with requesters,</w:t>
            </w:r>
            <w:r w:rsidR="00577021" w:rsidRPr="00E6055E">
              <w:rPr>
                <w:rFonts w:cstheme="minorHAnsi"/>
              </w:rPr>
              <w:t xml:space="preserve"> regulators, OGDs, Ministers’</w:t>
            </w:r>
            <w:r w:rsidR="00906002" w:rsidRPr="00E6055E">
              <w:rPr>
                <w:rFonts w:cstheme="minorHAnsi"/>
              </w:rPr>
              <w:t>/CEO</w:t>
            </w:r>
            <w:r w:rsidR="00577021" w:rsidRPr="00E6055E">
              <w:rPr>
                <w:rFonts w:cstheme="minorHAnsi"/>
              </w:rPr>
              <w:t xml:space="preserve"> offices, </w:t>
            </w:r>
            <w:r w:rsidR="00540C13" w:rsidRPr="00E6055E">
              <w:rPr>
                <w:rFonts w:cstheme="minorHAnsi"/>
              </w:rPr>
              <w:t xml:space="preserve">Parliament </w:t>
            </w:r>
            <w:r w:rsidR="00577021" w:rsidRPr="00E6055E">
              <w:rPr>
                <w:rFonts w:cstheme="minorHAnsi"/>
              </w:rPr>
              <w:t xml:space="preserve">and members of the public in the delivery of </w:t>
            </w:r>
            <w:r w:rsidR="00501F20" w:rsidRPr="00E6055E">
              <w:rPr>
                <w:rFonts w:cstheme="minorHAnsi"/>
              </w:rPr>
              <w:t>UKHSA’s obligations</w:t>
            </w:r>
            <w:r w:rsidR="00577021" w:rsidRPr="00E6055E">
              <w:rPr>
                <w:rFonts w:cstheme="minorHAnsi"/>
              </w:rPr>
              <w:t xml:space="preserve"> with respect to Parliament and the public. </w:t>
            </w:r>
            <w:r w:rsidR="00540C13" w:rsidRPr="00E6055E">
              <w:rPr>
                <w:rFonts w:cstheme="minorHAnsi"/>
              </w:rPr>
              <w:t>The team works</w:t>
            </w:r>
            <w:r w:rsidR="00906002" w:rsidRPr="00E6055E">
              <w:rPr>
                <w:rFonts w:cstheme="minorHAnsi"/>
              </w:rPr>
              <w:t xml:space="preserve"> collaboratively</w:t>
            </w:r>
            <w:r w:rsidR="00540C13" w:rsidRPr="00E6055E">
              <w:rPr>
                <w:rFonts w:cstheme="minorHAnsi"/>
              </w:rPr>
              <w:t xml:space="preserve"> across the whole of UKHSA to provid</w:t>
            </w:r>
            <w:r w:rsidR="00906002" w:rsidRPr="00E6055E">
              <w:rPr>
                <w:rFonts w:cstheme="minorHAnsi"/>
              </w:rPr>
              <w:t>e a high-quality service to all of our customers in line with</w:t>
            </w:r>
            <w:r w:rsidR="00AC40D0" w:rsidRPr="00E6055E">
              <w:rPr>
                <w:rFonts w:cstheme="minorHAnsi"/>
              </w:rPr>
              <w:t xml:space="preserve"> UKHSA</w:t>
            </w:r>
            <w:r>
              <w:rPr>
                <w:rFonts w:cstheme="minorHAnsi"/>
              </w:rPr>
              <w:t xml:space="preserve">’s </w:t>
            </w:r>
            <w:r w:rsidR="00AC40D0" w:rsidRPr="00E6055E">
              <w:rPr>
                <w:rFonts w:cstheme="minorHAnsi"/>
              </w:rPr>
              <w:t>values and</w:t>
            </w:r>
            <w:r w:rsidR="00906002" w:rsidRPr="00E6055E">
              <w:rPr>
                <w:rFonts w:cstheme="minorHAnsi"/>
              </w:rPr>
              <w:t xml:space="preserve"> our key performance indicators</w:t>
            </w:r>
            <w:r w:rsidR="00AC40D0" w:rsidRPr="00E6055E">
              <w:rPr>
                <w:rFonts w:cstheme="minorHAnsi"/>
              </w:rPr>
              <w:t>.</w:t>
            </w:r>
          </w:p>
          <w:p w14:paraId="53C48285" w14:textId="77777777" w:rsidR="00BC6B5F" w:rsidRPr="00E6055E" w:rsidRDefault="00BC6B5F" w:rsidP="00501F20">
            <w:pPr>
              <w:rPr>
                <w:rFonts w:cstheme="minorHAnsi"/>
              </w:rPr>
            </w:pPr>
          </w:p>
          <w:p w14:paraId="7A50FD58" w14:textId="01A182CB" w:rsidR="00E707E6" w:rsidRDefault="00E707E6" w:rsidP="00E707E6">
            <w:pPr>
              <w:rPr>
                <w:rFonts w:ascii="Arial" w:hAnsi="Arial" w:cs="Arial"/>
                <w:sz w:val="20"/>
                <w:szCs w:val="20"/>
              </w:rPr>
            </w:pPr>
            <w:r>
              <w:rPr>
                <w:rFonts w:ascii="Arial" w:hAnsi="Arial" w:cs="Arial"/>
                <w:sz w:val="20"/>
                <w:szCs w:val="20"/>
              </w:rPr>
              <w:t>You will be responsible for leading the Enquiries &amp; Complaints Team</w:t>
            </w:r>
            <w:r>
              <w:rPr>
                <w:rFonts w:cstheme="minorHAnsi"/>
              </w:rPr>
              <w:t xml:space="preserve"> within the Parliamentary and Public Accountability Team, ensuring that </w:t>
            </w:r>
            <w:r>
              <w:rPr>
                <w:rFonts w:ascii="Arial" w:hAnsi="Arial" w:cs="Arial"/>
                <w:sz w:val="20"/>
                <w:szCs w:val="20"/>
              </w:rPr>
              <w:t>UKHSA manages enquiries and complaints effectively and in line with the relevant standards.  In doing so, you will play a key role in ensuring UKHSA is an organisation which is responsive to stakeholders and members of the public.</w:t>
            </w:r>
          </w:p>
          <w:p w14:paraId="6E1F1E6A" w14:textId="77777777" w:rsidR="00E707E6" w:rsidRDefault="00E707E6" w:rsidP="00E707E6">
            <w:pPr>
              <w:rPr>
                <w:rFonts w:cstheme="minorHAnsi"/>
              </w:rPr>
            </w:pPr>
          </w:p>
          <w:p w14:paraId="129C6598" w14:textId="2C2360A4" w:rsidR="00A57BB6" w:rsidRPr="00E707E6" w:rsidRDefault="00BC6B5F" w:rsidP="00E707E6">
            <w:pPr>
              <w:rPr>
                <w:rFonts w:ascii="Arial" w:hAnsi="Arial" w:cs="Arial"/>
                <w:sz w:val="20"/>
                <w:szCs w:val="20"/>
              </w:rPr>
            </w:pPr>
            <w:r w:rsidRPr="00E6055E">
              <w:rPr>
                <w:rFonts w:cstheme="minorHAnsi"/>
              </w:rPr>
              <w:t>You will be working with a highly motivated and passionate group of people and will be working alongside them in an exciting and fast-paced environment with the opportunity to make your mark.</w:t>
            </w:r>
            <w:r w:rsidR="00540C13" w:rsidRPr="00E6055E">
              <w:rPr>
                <w:rFonts w:cstheme="minorHAnsi"/>
              </w:rPr>
              <w:t xml:space="preserve"> </w:t>
            </w:r>
            <w:r w:rsidR="00906002" w:rsidRPr="00E6055E">
              <w:rPr>
                <w:rFonts w:cstheme="minorHAnsi"/>
              </w:rPr>
              <w:t>In line with the UKHSA values, we are inclusive, insightful and impactful in our work.</w:t>
            </w:r>
          </w:p>
          <w:p w14:paraId="0BDA0AFB" w14:textId="2ED73F19" w:rsidR="00A57BB6" w:rsidRPr="00A57BB6" w:rsidRDefault="00A57BB6" w:rsidP="00E707E6">
            <w:pPr>
              <w:rPr>
                <w:rFonts w:cstheme="minorHAnsi"/>
              </w:rPr>
            </w:pPr>
          </w:p>
        </w:tc>
      </w:tr>
    </w:tbl>
    <w:p w14:paraId="3EB5AE56" w14:textId="407EB341" w:rsidR="002A1559" w:rsidRPr="00F7759C" w:rsidRDefault="002A1559" w:rsidP="6E0CB726">
      <w:pPr>
        <w:shd w:val="clear" w:color="auto" w:fill="FFFFFF" w:themeFill="background1"/>
        <w:spacing w:after="100" w:afterAutospacing="1" w:line="240" w:lineRule="auto"/>
        <w:outlineLvl w:val="3"/>
        <w:rPr>
          <w:rFonts w:eastAsiaTheme="minorEastAsia" w:cstheme="minorHAnsi"/>
          <w:b/>
          <w:bCs/>
          <w:sz w:val="24"/>
          <w:szCs w:val="24"/>
          <w:u w:val="single"/>
          <w:lang w:eastAsia="en-GB"/>
        </w:rPr>
      </w:pPr>
    </w:p>
    <w:p w14:paraId="6718CDBC" w14:textId="70D36166" w:rsidR="00232EAA" w:rsidRPr="00F7759C" w:rsidRDefault="2C6B3297" w:rsidP="000531EA">
      <w:pPr>
        <w:pStyle w:val="Heading2"/>
        <w:rPr>
          <w:rFonts w:asciiTheme="minorHAnsi" w:eastAsiaTheme="minorEastAsia" w:hAnsiTheme="minorHAnsi" w:cstheme="minorHAnsi"/>
          <w:b/>
          <w:bCs/>
          <w:color w:val="007C91"/>
          <w:sz w:val="24"/>
          <w:szCs w:val="24"/>
          <w:lang w:eastAsia="en-GB"/>
        </w:rPr>
      </w:pPr>
      <w:r w:rsidRPr="00F7759C">
        <w:rPr>
          <w:rFonts w:asciiTheme="minorHAnsi" w:eastAsiaTheme="minorEastAsia" w:hAnsiTheme="minorHAnsi" w:cstheme="minorHAnsi"/>
          <w:b/>
          <w:bCs/>
          <w:color w:val="007C91"/>
          <w:sz w:val="24"/>
          <w:szCs w:val="24"/>
          <w:lang w:eastAsia="en-GB"/>
        </w:rPr>
        <w:t>Main duties of the job</w:t>
      </w:r>
      <w:r w:rsidR="1316161F" w:rsidRPr="00F7759C">
        <w:rPr>
          <w:rFonts w:asciiTheme="minorHAnsi" w:eastAsiaTheme="minorEastAsia" w:hAnsiTheme="minorHAnsi" w:cstheme="minorHAnsi"/>
          <w:b/>
          <w:bCs/>
          <w:color w:val="007C91"/>
          <w:sz w:val="24"/>
          <w:szCs w:val="24"/>
          <w:lang w:eastAsia="en-GB"/>
        </w:rPr>
        <w:t xml:space="preserve"> </w:t>
      </w:r>
      <w:r w:rsidR="0E0CDAEB" w:rsidRPr="00F7759C">
        <w:rPr>
          <w:rFonts w:asciiTheme="minorHAnsi" w:eastAsiaTheme="minorEastAsia" w:hAnsiTheme="minorHAnsi" w:cstheme="minorHAnsi"/>
          <w:b/>
          <w:bCs/>
          <w:color w:val="007C91"/>
          <w:sz w:val="24"/>
          <w:szCs w:val="24"/>
          <w:lang w:eastAsia="en-GB"/>
        </w:rPr>
        <w:t>(t</w:t>
      </w:r>
      <w:r w:rsidR="6980000F" w:rsidRPr="00F7759C">
        <w:rPr>
          <w:rFonts w:asciiTheme="minorHAnsi" w:eastAsiaTheme="minorEastAsia" w:hAnsiTheme="minorHAnsi" w:cstheme="minorHAnsi"/>
          <w:b/>
          <w:bCs/>
          <w:color w:val="007C91"/>
          <w:sz w:val="24"/>
          <w:szCs w:val="24"/>
          <w:lang w:eastAsia="en-GB"/>
        </w:rPr>
        <w:t xml:space="preserve">his will be used </w:t>
      </w:r>
      <w:r w:rsidR="0E0CDAEB" w:rsidRPr="00F7759C">
        <w:rPr>
          <w:rFonts w:asciiTheme="minorHAnsi" w:eastAsiaTheme="minorEastAsia" w:hAnsiTheme="minorHAnsi" w:cstheme="minorHAnsi"/>
          <w:b/>
          <w:bCs/>
          <w:color w:val="007C91"/>
          <w:sz w:val="24"/>
          <w:szCs w:val="24"/>
          <w:lang w:eastAsia="en-GB"/>
        </w:rPr>
        <w:t xml:space="preserve">for job evaluation </w:t>
      </w:r>
      <w:r w:rsidR="6980000F" w:rsidRPr="00F7759C">
        <w:rPr>
          <w:rFonts w:asciiTheme="minorHAnsi" w:eastAsiaTheme="minorEastAsia" w:hAnsiTheme="minorHAnsi" w:cstheme="minorHAnsi"/>
          <w:b/>
          <w:bCs/>
          <w:color w:val="007C91"/>
          <w:sz w:val="24"/>
          <w:szCs w:val="24"/>
          <w:lang w:eastAsia="en-GB"/>
        </w:rPr>
        <w:t>and</w:t>
      </w:r>
      <w:r w:rsidR="1EFAC13A" w:rsidRPr="00F7759C">
        <w:rPr>
          <w:rFonts w:asciiTheme="minorHAnsi" w:eastAsiaTheme="minorEastAsia" w:hAnsiTheme="minorHAnsi" w:cstheme="minorHAnsi"/>
          <w:b/>
          <w:bCs/>
          <w:color w:val="007C91"/>
          <w:sz w:val="24"/>
          <w:szCs w:val="24"/>
          <w:lang w:eastAsia="en-GB"/>
        </w:rPr>
        <w:t xml:space="preserve"> </w:t>
      </w:r>
      <w:r w:rsidR="0E0CDAEB" w:rsidRPr="00F7759C">
        <w:rPr>
          <w:rFonts w:asciiTheme="minorHAnsi" w:eastAsiaTheme="minorEastAsia" w:hAnsiTheme="minorHAnsi" w:cstheme="minorHAnsi"/>
          <w:b/>
          <w:bCs/>
          <w:color w:val="007C91"/>
          <w:sz w:val="24"/>
          <w:szCs w:val="24"/>
          <w:lang w:eastAsia="en-GB"/>
        </w:rPr>
        <w:t xml:space="preserve">to </w:t>
      </w:r>
      <w:r w:rsidR="1EFAC13A" w:rsidRPr="00F7759C">
        <w:rPr>
          <w:rFonts w:asciiTheme="minorHAnsi" w:eastAsiaTheme="minorEastAsia" w:hAnsiTheme="minorHAnsi" w:cstheme="minorHAnsi"/>
          <w:b/>
          <w:bCs/>
          <w:color w:val="007C91"/>
          <w:sz w:val="24"/>
          <w:szCs w:val="24"/>
          <w:lang w:eastAsia="en-GB"/>
        </w:rPr>
        <w:t>create the job advert</w:t>
      </w:r>
      <w:r w:rsidR="0E0CDAEB" w:rsidRPr="00F7759C">
        <w:rPr>
          <w:rFonts w:asciiTheme="minorHAnsi" w:eastAsiaTheme="minorEastAsia" w:hAnsiTheme="minorHAnsi" w:cstheme="minorHAnsi"/>
          <w:b/>
          <w:bCs/>
          <w:color w:val="007C91"/>
          <w:sz w:val="24"/>
          <w:szCs w:val="24"/>
          <w:lang w:eastAsia="en-GB"/>
        </w:rPr>
        <w:t>)</w:t>
      </w:r>
    </w:p>
    <w:p w14:paraId="5BEFD2CA" w14:textId="77777777" w:rsidR="000531EA" w:rsidRPr="00F7759C" w:rsidRDefault="000531EA" w:rsidP="000531EA">
      <w:pPr>
        <w:rPr>
          <w:rFonts w:cstheme="minorHAnsi"/>
          <w:sz w:val="24"/>
          <w:szCs w:val="24"/>
          <w:lang w:eastAsia="en-GB"/>
        </w:rPr>
      </w:pPr>
    </w:p>
    <w:tbl>
      <w:tblPr>
        <w:tblStyle w:val="TableGrid"/>
        <w:tblW w:w="9067" w:type="dxa"/>
        <w:tblLook w:val="04A0" w:firstRow="1" w:lastRow="0" w:firstColumn="1" w:lastColumn="0" w:noHBand="0" w:noVBand="1"/>
      </w:tblPr>
      <w:tblGrid>
        <w:gridCol w:w="9067"/>
      </w:tblGrid>
      <w:tr w:rsidR="00A95A95" w:rsidRPr="00F7759C" w14:paraId="1C15574B" w14:textId="77777777" w:rsidTr="00304723">
        <w:tc>
          <w:tcPr>
            <w:tcW w:w="9067" w:type="dxa"/>
            <w:shd w:val="clear" w:color="auto" w:fill="007C91"/>
          </w:tcPr>
          <w:p w14:paraId="14DBCF89" w14:textId="284EA524" w:rsidR="00A95A95" w:rsidRPr="00F7759C" w:rsidRDefault="4FCC1013" w:rsidP="6E0CB726">
            <w:pPr>
              <w:spacing w:after="100" w:afterAutospacing="1"/>
              <w:rPr>
                <w:rFonts w:eastAsiaTheme="minorEastAsia" w:cstheme="minorHAnsi"/>
                <w:i/>
                <w:iCs/>
                <w:color w:val="FFFFFF" w:themeColor="background1"/>
                <w:sz w:val="24"/>
                <w:szCs w:val="24"/>
                <w:lang w:eastAsia="en-GB"/>
              </w:rPr>
            </w:pPr>
            <w:r w:rsidRPr="00F7759C">
              <w:rPr>
                <w:rFonts w:eastAsiaTheme="minorEastAsia" w:cstheme="minorHAnsi"/>
                <w:i/>
                <w:iCs/>
                <w:color w:val="FFFFFF" w:themeColor="background1"/>
                <w:sz w:val="24"/>
                <w:szCs w:val="24"/>
                <w:lang w:eastAsia="en-GB"/>
              </w:rPr>
              <w:t>Guidance:</w:t>
            </w:r>
          </w:p>
          <w:p w14:paraId="486D16ED" w14:textId="4FB573DD" w:rsidR="00A95A95" w:rsidRPr="00F7759C" w:rsidRDefault="4FCC1013" w:rsidP="6E0CB726">
            <w:pPr>
              <w:spacing w:after="100" w:afterAutospacing="1"/>
              <w:rPr>
                <w:rFonts w:eastAsiaTheme="minorEastAsia" w:cstheme="minorHAnsi"/>
                <w:b/>
                <w:bCs/>
                <w:color w:val="007C91"/>
                <w:sz w:val="24"/>
                <w:szCs w:val="24"/>
                <w:u w:val="single"/>
                <w:lang w:eastAsia="en-GB"/>
              </w:rPr>
            </w:pPr>
            <w:r w:rsidRPr="00F7759C">
              <w:rPr>
                <w:rFonts w:eastAsiaTheme="minorEastAsia" w:cstheme="minorHAnsi"/>
                <w:i/>
                <w:iCs/>
                <w:color w:val="FFFFFF" w:themeColor="background1"/>
                <w:sz w:val="24"/>
                <w:szCs w:val="24"/>
                <w:lang w:eastAsia="en-GB"/>
              </w:rPr>
              <w:t>Please set out what activities and duties the post-holder will be expected to carry out day to day, what projects they will be involved in or what they will be responsible for. Please keep bullets to the point, as a high-level summary is all that is required (too many bullets can appear daunting and put potential candidates off).</w:t>
            </w:r>
          </w:p>
        </w:tc>
      </w:tr>
      <w:tr w:rsidR="00A95A95" w:rsidRPr="00F7759C" w14:paraId="3A7C4717" w14:textId="77777777" w:rsidTr="00304723">
        <w:tc>
          <w:tcPr>
            <w:tcW w:w="9067" w:type="dxa"/>
          </w:tcPr>
          <w:p w14:paraId="0A73EFE5" w14:textId="16B608AF" w:rsidR="000472FA" w:rsidRPr="000472FA" w:rsidRDefault="00501F20" w:rsidP="000472FA">
            <w:pPr>
              <w:rPr>
                <w:rFonts w:cstheme="minorHAnsi"/>
              </w:rPr>
            </w:pPr>
            <w:r w:rsidRPr="00E6055E">
              <w:rPr>
                <w:rFonts w:cstheme="minorHAnsi"/>
              </w:rPr>
              <w:t>The post holder</w:t>
            </w:r>
            <w:r w:rsidR="00A57BB6">
              <w:rPr>
                <w:rFonts w:cstheme="minorHAnsi"/>
              </w:rPr>
              <w:t xml:space="preserve"> </w:t>
            </w:r>
            <w:r w:rsidR="00374FA0">
              <w:rPr>
                <w:rFonts w:cstheme="minorHAnsi"/>
              </w:rPr>
              <w:t xml:space="preserve">will </w:t>
            </w:r>
            <w:r w:rsidR="00A57BB6">
              <w:rPr>
                <w:rFonts w:cstheme="minorHAnsi"/>
              </w:rPr>
              <w:t xml:space="preserve">lead </w:t>
            </w:r>
            <w:r w:rsidR="00374FA0">
              <w:rPr>
                <w:rFonts w:cstheme="minorHAnsi"/>
              </w:rPr>
              <w:t xml:space="preserve">the Enquiries &amp; Complaints Team within the Parliamentary and Public Accountability Team, </w:t>
            </w:r>
            <w:r w:rsidR="000472FA">
              <w:rPr>
                <w:rFonts w:cstheme="minorHAnsi"/>
              </w:rPr>
              <w:t xml:space="preserve">in its delivery of </w:t>
            </w:r>
            <w:r w:rsidR="000472FA">
              <w:rPr>
                <w:rFonts w:ascii="Arial" w:hAnsi="Arial" w:cs="Arial"/>
                <w:sz w:val="20"/>
                <w:szCs w:val="20"/>
              </w:rPr>
              <w:t>correspondence and complaints services and associated projects. The role includes:</w:t>
            </w:r>
          </w:p>
          <w:p w14:paraId="1CC6D57F" w14:textId="77777777" w:rsidR="000472FA" w:rsidRDefault="000472FA" w:rsidP="000472FA">
            <w:pPr>
              <w:rPr>
                <w:rFonts w:ascii="Arial" w:hAnsi="Arial" w:cs="Arial"/>
                <w:sz w:val="20"/>
                <w:szCs w:val="20"/>
              </w:rPr>
            </w:pPr>
          </w:p>
          <w:p w14:paraId="56819AC6" w14:textId="0409ED84" w:rsidR="00CE5A7D" w:rsidRDefault="00E707E6" w:rsidP="00CE5A7D">
            <w:pPr>
              <w:pStyle w:val="ListParagraph"/>
              <w:numPr>
                <w:ilvl w:val="0"/>
                <w:numId w:val="21"/>
              </w:numPr>
              <w:rPr>
                <w:rFonts w:cstheme="minorHAnsi"/>
              </w:rPr>
            </w:pPr>
            <w:r>
              <w:rPr>
                <w:rFonts w:cstheme="minorHAnsi"/>
              </w:rPr>
              <w:t>Leading</w:t>
            </w:r>
            <w:r w:rsidR="000472FA">
              <w:rPr>
                <w:rFonts w:cstheme="minorHAnsi"/>
              </w:rPr>
              <w:t xml:space="preserve">, supporting and developing the team and processes to maintain UKHSA’s responsiveness to </w:t>
            </w:r>
            <w:r w:rsidR="00CE5A7D">
              <w:rPr>
                <w:rFonts w:cstheme="minorHAnsi"/>
              </w:rPr>
              <w:t>enquiries and complaints received by UKHSA, commissioning information from other parts of UKHSA and preparing responses, ensuring appropriate clearances are received prior to issue;</w:t>
            </w:r>
            <w:r w:rsidR="00374FA0">
              <w:rPr>
                <w:rFonts w:cstheme="minorHAnsi"/>
              </w:rPr>
              <w:t xml:space="preserve"> and</w:t>
            </w:r>
          </w:p>
          <w:p w14:paraId="1F611729" w14:textId="0BE9A032" w:rsidR="000472FA" w:rsidRDefault="000472FA" w:rsidP="00CE5A7D">
            <w:pPr>
              <w:pStyle w:val="ListParagraph"/>
              <w:numPr>
                <w:ilvl w:val="0"/>
                <w:numId w:val="21"/>
              </w:numPr>
              <w:rPr>
                <w:rFonts w:cstheme="minorHAnsi"/>
              </w:rPr>
            </w:pPr>
            <w:r>
              <w:rPr>
                <w:rFonts w:cstheme="minorHAnsi"/>
              </w:rPr>
              <w:t>Ensuring the Enquiries &amp; Complaints Team</w:t>
            </w:r>
            <w:r w:rsidR="0035171E">
              <w:rPr>
                <w:rFonts w:cstheme="minorHAnsi"/>
              </w:rPr>
              <w:t>’s responses remain aligned with up to date guidance and policy positions through constant engagement and collaboration with teams across UKHSA</w:t>
            </w:r>
          </w:p>
          <w:p w14:paraId="1CB35D55" w14:textId="0A991F67" w:rsidR="00E707E6" w:rsidRDefault="00E707E6" w:rsidP="00CE5A7D">
            <w:pPr>
              <w:pStyle w:val="ListParagraph"/>
              <w:numPr>
                <w:ilvl w:val="0"/>
                <w:numId w:val="21"/>
              </w:numPr>
              <w:rPr>
                <w:rFonts w:cstheme="minorHAnsi"/>
              </w:rPr>
            </w:pPr>
            <w:r>
              <w:rPr>
                <w:rFonts w:cstheme="minorHAnsi"/>
              </w:rPr>
              <w:t>Ensuring a high quality service is delivered in a sustained way which consistently meets organisational key performance indicators (KPIs)</w:t>
            </w:r>
          </w:p>
          <w:p w14:paraId="43F5BF42" w14:textId="77777777" w:rsidR="000472FA" w:rsidRDefault="000472FA" w:rsidP="0035171E">
            <w:pPr>
              <w:pStyle w:val="ListParagraph"/>
              <w:rPr>
                <w:rFonts w:cstheme="minorHAnsi"/>
              </w:rPr>
            </w:pPr>
          </w:p>
          <w:p w14:paraId="0DE8A3BF" w14:textId="2E240B40" w:rsidR="00501F20" w:rsidRPr="0035171E" w:rsidRDefault="00CE5A7D" w:rsidP="00501F20">
            <w:pPr>
              <w:rPr>
                <w:rFonts w:cstheme="minorHAnsi"/>
              </w:rPr>
            </w:pPr>
            <w:r>
              <w:rPr>
                <w:rFonts w:cstheme="minorHAnsi"/>
              </w:rPr>
              <w:t xml:space="preserve">In line with our work to increase cross-team working within the Parliamentary and Public Accountability Team, </w:t>
            </w:r>
            <w:r w:rsidR="0035171E">
              <w:rPr>
                <w:rFonts w:cstheme="minorHAnsi"/>
              </w:rPr>
              <w:t xml:space="preserve">and to role model a one team ethos, </w:t>
            </w:r>
            <w:r>
              <w:rPr>
                <w:rFonts w:cstheme="minorHAnsi"/>
              </w:rPr>
              <w:t xml:space="preserve">the postholder </w:t>
            </w:r>
            <w:r w:rsidR="00E707E6">
              <w:rPr>
                <w:rFonts w:cstheme="minorHAnsi"/>
              </w:rPr>
              <w:t xml:space="preserve">will </w:t>
            </w:r>
            <w:r>
              <w:rPr>
                <w:rFonts w:cstheme="minorHAnsi"/>
              </w:rPr>
              <w:t xml:space="preserve">also be </w:t>
            </w:r>
            <w:r w:rsidR="00E707E6">
              <w:rPr>
                <w:rFonts w:cstheme="minorHAnsi"/>
              </w:rPr>
              <w:t xml:space="preserve">asked </w:t>
            </w:r>
            <w:r w:rsidR="0035171E">
              <w:rPr>
                <w:rFonts w:cstheme="minorHAnsi"/>
              </w:rPr>
              <w:t xml:space="preserve">to undertake projects outside their immediate area of responsibility to support Information Rights and </w:t>
            </w:r>
            <w:r>
              <w:rPr>
                <w:rFonts w:cstheme="minorHAnsi"/>
              </w:rPr>
              <w:t xml:space="preserve">parliamentary work.  </w:t>
            </w:r>
          </w:p>
          <w:p w14:paraId="5F7B8DB0" w14:textId="77777777" w:rsidR="00BC6B5F" w:rsidRDefault="00BC6B5F" w:rsidP="00501F20">
            <w:pPr>
              <w:rPr>
                <w:iCs/>
              </w:rPr>
            </w:pPr>
          </w:p>
          <w:p w14:paraId="79C29FE0" w14:textId="23664079" w:rsidR="00A95A95" w:rsidRPr="00F7759C" w:rsidRDefault="00A95A95" w:rsidP="00BC6B5F">
            <w:pPr>
              <w:shd w:val="clear" w:color="auto" w:fill="FFFFFF"/>
              <w:spacing w:after="100" w:afterAutospacing="1"/>
              <w:rPr>
                <w:rFonts w:eastAsiaTheme="minorEastAsia" w:cstheme="minorHAnsi"/>
                <w:b/>
                <w:bCs/>
                <w:color w:val="007C91"/>
                <w:sz w:val="24"/>
                <w:szCs w:val="24"/>
                <w:u w:val="single"/>
                <w:lang w:eastAsia="en-GB"/>
              </w:rPr>
            </w:pPr>
          </w:p>
        </w:tc>
      </w:tr>
    </w:tbl>
    <w:p w14:paraId="70FF202F" w14:textId="77777777" w:rsidR="00A4562C" w:rsidRPr="00F7759C" w:rsidRDefault="00A4562C" w:rsidP="6E0CB726">
      <w:pPr>
        <w:shd w:val="clear" w:color="auto" w:fill="FFFFFF" w:themeFill="background1"/>
        <w:spacing w:after="100" w:afterAutospacing="1" w:line="240" w:lineRule="auto"/>
        <w:rPr>
          <w:rFonts w:eastAsiaTheme="minorEastAsia" w:cstheme="minorHAnsi"/>
          <w:b/>
          <w:bCs/>
          <w:color w:val="007C91"/>
          <w:sz w:val="24"/>
          <w:szCs w:val="24"/>
          <w:u w:val="single"/>
          <w:lang w:eastAsia="en-GB"/>
        </w:rPr>
      </w:pPr>
    </w:p>
    <w:p w14:paraId="3D10B2CF" w14:textId="5F2A03E9" w:rsidR="006C70D8" w:rsidRPr="00F7759C" w:rsidRDefault="2C6B3297" w:rsidP="000531EA">
      <w:pPr>
        <w:pStyle w:val="Heading2"/>
        <w:rPr>
          <w:rFonts w:asciiTheme="minorHAnsi" w:eastAsiaTheme="minorEastAsia" w:hAnsiTheme="minorHAnsi" w:cstheme="minorHAnsi"/>
          <w:b/>
          <w:bCs/>
          <w:color w:val="007C91"/>
          <w:sz w:val="24"/>
          <w:szCs w:val="24"/>
          <w:lang w:eastAsia="en-GB"/>
        </w:rPr>
      </w:pPr>
      <w:r w:rsidRPr="00F7759C">
        <w:rPr>
          <w:rFonts w:asciiTheme="minorHAnsi" w:eastAsiaTheme="minorEastAsia" w:hAnsiTheme="minorHAnsi" w:cstheme="minorHAnsi"/>
          <w:b/>
          <w:bCs/>
          <w:color w:val="007C91"/>
          <w:sz w:val="24"/>
          <w:szCs w:val="24"/>
          <w:lang w:eastAsia="en-GB"/>
        </w:rPr>
        <w:lastRenderedPageBreak/>
        <w:t>Working for our organisation</w:t>
      </w:r>
      <w:r w:rsidR="43194D55" w:rsidRPr="00F7759C">
        <w:rPr>
          <w:rFonts w:asciiTheme="minorHAnsi" w:eastAsiaTheme="minorEastAsia" w:hAnsiTheme="minorHAnsi" w:cstheme="minorHAnsi"/>
          <w:b/>
          <w:bCs/>
          <w:color w:val="007C91"/>
          <w:sz w:val="24"/>
          <w:szCs w:val="24"/>
          <w:lang w:eastAsia="en-GB"/>
        </w:rPr>
        <w:t xml:space="preserve"> </w:t>
      </w:r>
      <w:r w:rsidR="30F35105" w:rsidRPr="00F7759C">
        <w:rPr>
          <w:rFonts w:asciiTheme="minorHAnsi" w:eastAsiaTheme="minorEastAsia" w:hAnsiTheme="minorHAnsi" w:cstheme="minorHAnsi"/>
          <w:b/>
          <w:bCs/>
          <w:color w:val="007C91"/>
          <w:sz w:val="24"/>
          <w:szCs w:val="24"/>
          <w:lang w:eastAsia="en-GB"/>
        </w:rPr>
        <w:t>(t</w:t>
      </w:r>
      <w:r w:rsidR="43194D55" w:rsidRPr="00F7759C">
        <w:rPr>
          <w:rFonts w:asciiTheme="minorHAnsi" w:eastAsiaTheme="minorEastAsia" w:hAnsiTheme="minorHAnsi" w:cstheme="minorHAnsi"/>
          <w:b/>
          <w:bCs/>
          <w:color w:val="007C91"/>
          <w:sz w:val="24"/>
          <w:szCs w:val="24"/>
          <w:lang w:eastAsia="en-GB"/>
        </w:rPr>
        <w:t>his will be used to create the job advert</w:t>
      </w:r>
      <w:r w:rsidR="30F35105" w:rsidRPr="00F7759C">
        <w:rPr>
          <w:rFonts w:asciiTheme="minorHAnsi" w:eastAsiaTheme="minorEastAsia" w:hAnsiTheme="minorHAnsi" w:cstheme="minorHAnsi"/>
          <w:b/>
          <w:bCs/>
          <w:color w:val="007C91"/>
          <w:sz w:val="24"/>
          <w:szCs w:val="24"/>
          <w:lang w:eastAsia="en-GB"/>
        </w:rPr>
        <w:t>)</w:t>
      </w:r>
    </w:p>
    <w:p w14:paraId="69E4E333" w14:textId="77777777" w:rsidR="000531EA" w:rsidRPr="00F7759C" w:rsidRDefault="000531EA" w:rsidP="000531EA">
      <w:pPr>
        <w:rPr>
          <w:rFonts w:cstheme="minorHAnsi"/>
          <w:sz w:val="24"/>
          <w:szCs w:val="24"/>
          <w:lang w:eastAsia="en-GB"/>
        </w:rPr>
      </w:pPr>
    </w:p>
    <w:p w14:paraId="3C6E426A" w14:textId="75BA303A" w:rsidR="008D08CC" w:rsidRPr="00F7759C" w:rsidRDefault="10D97E06" w:rsidP="6E0CB72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7C91"/>
        <w:spacing w:after="100" w:afterAutospacing="1" w:line="240" w:lineRule="auto"/>
        <w:outlineLvl w:val="3"/>
        <w:rPr>
          <w:rFonts w:eastAsiaTheme="minorEastAsia" w:cstheme="minorHAnsi"/>
          <w:i/>
          <w:iCs/>
          <w:color w:val="FFFFFF" w:themeColor="background1"/>
          <w:sz w:val="24"/>
          <w:szCs w:val="24"/>
          <w:lang w:eastAsia="en-GB"/>
        </w:rPr>
      </w:pPr>
      <w:r w:rsidRPr="00F7759C">
        <w:rPr>
          <w:rFonts w:eastAsiaTheme="minorEastAsia" w:cstheme="minorHAnsi"/>
          <w:i/>
          <w:iCs/>
          <w:color w:val="FFFFFF" w:themeColor="background1"/>
          <w:sz w:val="24"/>
          <w:szCs w:val="24"/>
          <w:lang w:eastAsia="en-GB"/>
        </w:rPr>
        <w:t xml:space="preserve">Guidance: </w:t>
      </w:r>
      <w:r w:rsidR="008D08CC" w:rsidRPr="00F7759C">
        <w:rPr>
          <w:rFonts w:cstheme="minorHAnsi"/>
          <w:sz w:val="24"/>
          <w:szCs w:val="24"/>
        </w:rPr>
        <w:br/>
      </w:r>
      <w:r w:rsidR="008D08CC" w:rsidRPr="00F7759C">
        <w:rPr>
          <w:rFonts w:cstheme="minorHAnsi"/>
          <w:sz w:val="24"/>
          <w:szCs w:val="24"/>
        </w:rPr>
        <w:br/>
      </w:r>
      <w:r w:rsidRPr="00F7759C">
        <w:rPr>
          <w:rFonts w:eastAsiaTheme="minorEastAsia" w:cstheme="minorHAnsi"/>
          <w:i/>
          <w:iCs/>
          <w:color w:val="FFFFFF" w:themeColor="background1"/>
          <w:sz w:val="24"/>
          <w:szCs w:val="24"/>
          <w:lang w:eastAsia="en-GB"/>
        </w:rPr>
        <w:t>This is a pre-populated field so</w:t>
      </w:r>
      <w:r w:rsidR="1260A8F4" w:rsidRPr="00F7759C">
        <w:rPr>
          <w:rFonts w:eastAsiaTheme="minorEastAsia" w:cstheme="minorHAnsi"/>
          <w:i/>
          <w:iCs/>
          <w:color w:val="FFFFFF" w:themeColor="background1"/>
          <w:sz w:val="24"/>
          <w:szCs w:val="24"/>
          <w:lang w:eastAsia="en-GB"/>
        </w:rPr>
        <w:t xml:space="preserve"> </w:t>
      </w:r>
      <w:r w:rsidR="66399453" w:rsidRPr="00F7759C">
        <w:rPr>
          <w:rFonts w:eastAsiaTheme="minorEastAsia" w:cstheme="minorHAnsi"/>
          <w:i/>
          <w:iCs/>
          <w:color w:val="FFFFFF" w:themeColor="background1"/>
          <w:sz w:val="24"/>
          <w:szCs w:val="24"/>
          <w:lang w:eastAsia="en-GB"/>
        </w:rPr>
        <w:t xml:space="preserve">can’t </w:t>
      </w:r>
      <w:r w:rsidR="1260A8F4" w:rsidRPr="00F7759C">
        <w:rPr>
          <w:rFonts w:eastAsiaTheme="minorEastAsia" w:cstheme="minorHAnsi"/>
          <w:i/>
          <w:iCs/>
          <w:color w:val="FFFFFF" w:themeColor="background1"/>
          <w:sz w:val="24"/>
          <w:szCs w:val="24"/>
          <w:lang w:eastAsia="en-GB"/>
        </w:rPr>
        <w:t>be edited.</w:t>
      </w:r>
    </w:p>
    <w:p w14:paraId="44A894CD" w14:textId="77777777" w:rsidR="006C70D8" w:rsidRPr="00F7759C" w:rsidRDefault="2C6B3297" w:rsidP="6E0CB726">
      <w:pPr>
        <w:pBdr>
          <w:top w:val="single" w:sz="4" w:space="1" w:color="auto"/>
          <w:left w:val="single" w:sz="4" w:space="1" w:color="auto"/>
          <w:bottom w:val="single" w:sz="4" w:space="1" w:color="auto"/>
          <w:right w:val="single" w:sz="4" w:space="1" w:color="auto"/>
        </w:pBdr>
        <w:shd w:val="clear" w:color="auto" w:fill="FFFFFF" w:themeFill="background1"/>
        <w:spacing w:after="100" w:afterAutospacing="1" w:line="240" w:lineRule="auto"/>
        <w:rPr>
          <w:rFonts w:eastAsiaTheme="minorEastAsia" w:cstheme="minorHAnsi"/>
          <w:i/>
          <w:iCs/>
          <w:color w:val="595959" w:themeColor="text1" w:themeTint="A6"/>
          <w:sz w:val="24"/>
          <w:szCs w:val="24"/>
          <w:lang w:eastAsia="en-GB"/>
        </w:rPr>
      </w:pPr>
      <w:r w:rsidRPr="00F7759C">
        <w:rPr>
          <w:rFonts w:eastAsiaTheme="minorEastAsia" w:cstheme="minorHAnsi"/>
          <w:i/>
          <w:iCs/>
          <w:color w:val="595959" w:themeColor="text1" w:themeTint="A6"/>
          <w:sz w:val="24"/>
          <w:szCs w:val="24"/>
          <w:lang w:eastAsia="en-GB"/>
        </w:rPr>
        <w:t>We pride ourselves as being an employer of choice, where Everyone Matters promoting equality of opportunity to actively encourage applications from everyone, including groups currently underrepresented in our workforce.</w:t>
      </w:r>
    </w:p>
    <w:p w14:paraId="3B978EEA" w14:textId="0CED0867" w:rsidR="00A95A95" w:rsidRPr="00F7759C" w:rsidRDefault="2C6B3297" w:rsidP="000531EA">
      <w:pPr>
        <w:pBdr>
          <w:top w:val="single" w:sz="4" w:space="1" w:color="auto"/>
          <w:left w:val="single" w:sz="4" w:space="1" w:color="auto"/>
          <w:bottom w:val="single" w:sz="4" w:space="1" w:color="auto"/>
          <w:right w:val="single" w:sz="4" w:space="1" w:color="auto"/>
        </w:pBdr>
        <w:shd w:val="clear" w:color="auto" w:fill="FFFFFF" w:themeFill="background1"/>
        <w:spacing w:after="100" w:afterAutospacing="1" w:line="240" w:lineRule="auto"/>
        <w:rPr>
          <w:rFonts w:eastAsiaTheme="minorEastAsia" w:cstheme="minorHAnsi"/>
          <w:i/>
          <w:iCs/>
          <w:color w:val="595959" w:themeColor="text1" w:themeTint="A6"/>
          <w:sz w:val="24"/>
          <w:szCs w:val="24"/>
          <w:lang w:eastAsia="en-GB"/>
        </w:rPr>
      </w:pPr>
      <w:r w:rsidRPr="00F7759C">
        <w:rPr>
          <w:rFonts w:eastAsiaTheme="minorEastAsia" w:cstheme="minorHAnsi"/>
          <w:i/>
          <w:iCs/>
          <w:color w:val="595959" w:themeColor="text1" w:themeTint="A6"/>
          <w:sz w:val="24"/>
          <w:szCs w:val="24"/>
          <w:lang w:eastAsia="en-GB"/>
        </w:rPr>
        <w:t>UKHSA ethos is to be an inclusive organisation for all our staff and stakeholders. To create, nurture and sustain an inclusive culture, where differences drive innovative solutions to meet the needs of our workforce and wider communities. We do this through celebrating and protecting differences by removing barriers and promoting equity and equality of opportunity for all.</w:t>
      </w:r>
    </w:p>
    <w:p w14:paraId="3ABB77E6" w14:textId="5D602069" w:rsidR="00A95A95" w:rsidRPr="00F7759C" w:rsidRDefault="2C6B3297" w:rsidP="000531EA">
      <w:pPr>
        <w:pStyle w:val="Heading2"/>
        <w:rPr>
          <w:rFonts w:asciiTheme="minorHAnsi" w:eastAsiaTheme="minorEastAsia" w:hAnsiTheme="minorHAnsi" w:cstheme="minorHAnsi"/>
          <w:b/>
          <w:bCs/>
          <w:color w:val="007C91"/>
          <w:sz w:val="24"/>
          <w:szCs w:val="24"/>
          <w:lang w:eastAsia="en-GB"/>
        </w:rPr>
      </w:pPr>
      <w:r w:rsidRPr="00F7759C">
        <w:rPr>
          <w:rFonts w:asciiTheme="minorHAnsi" w:eastAsiaTheme="minorEastAsia" w:hAnsiTheme="minorHAnsi" w:cstheme="minorHAnsi"/>
          <w:b/>
          <w:bCs/>
          <w:color w:val="007C91"/>
          <w:sz w:val="24"/>
          <w:szCs w:val="24"/>
          <w:lang w:eastAsia="en-GB"/>
        </w:rPr>
        <w:t>Detailed job description and main responsibilities</w:t>
      </w:r>
      <w:r w:rsidR="0E3C1326" w:rsidRPr="00F7759C">
        <w:rPr>
          <w:rFonts w:asciiTheme="minorHAnsi" w:eastAsiaTheme="minorEastAsia" w:hAnsiTheme="minorHAnsi" w:cstheme="minorHAnsi"/>
          <w:b/>
          <w:bCs/>
          <w:color w:val="007C91"/>
          <w:sz w:val="24"/>
          <w:szCs w:val="24"/>
          <w:lang w:eastAsia="en-GB"/>
        </w:rPr>
        <w:t xml:space="preserve"> </w:t>
      </w:r>
      <w:r w:rsidR="3CDF9D39" w:rsidRPr="00F7759C">
        <w:rPr>
          <w:rFonts w:asciiTheme="minorHAnsi" w:eastAsiaTheme="minorEastAsia" w:hAnsiTheme="minorHAnsi" w:cstheme="minorHAnsi"/>
          <w:b/>
          <w:bCs/>
          <w:color w:val="007C91"/>
          <w:sz w:val="24"/>
          <w:szCs w:val="24"/>
          <w:lang w:eastAsia="en-GB"/>
        </w:rPr>
        <w:t>(t</w:t>
      </w:r>
      <w:r w:rsidR="43194D55" w:rsidRPr="00F7759C">
        <w:rPr>
          <w:rFonts w:asciiTheme="minorHAnsi" w:eastAsiaTheme="minorEastAsia" w:hAnsiTheme="minorHAnsi" w:cstheme="minorHAnsi"/>
          <w:b/>
          <w:bCs/>
          <w:color w:val="007C91"/>
          <w:sz w:val="24"/>
          <w:szCs w:val="24"/>
          <w:lang w:eastAsia="en-GB"/>
        </w:rPr>
        <w:t xml:space="preserve">his will be used </w:t>
      </w:r>
      <w:r w:rsidR="21908FCA" w:rsidRPr="00F7759C">
        <w:rPr>
          <w:rFonts w:asciiTheme="minorHAnsi" w:eastAsiaTheme="minorEastAsia" w:hAnsiTheme="minorHAnsi" w:cstheme="minorHAnsi"/>
          <w:b/>
          <w:bCs/>
          <w:color w:val="007C91"/>
          <w:sz w:val="24"/>
          <w:szCs w:val="24"/>
          <w:lang w:eastAsia="en-GB"/>
        </w:rPr>
        <w:t xml:space="preserve">for job evaluation and to </w:t>
      </w:r>
      <w:r w:rsidR="43194D55" w:rsidRPr="00F7759C">
        <w:rPr>
          <w:rFonts w:asciiTheme="minorHAnsi" w:eastAsiaTheme="minorEastAsia" w:hAnsiTheme="minorHAnsi" w:cstheme="minorHAnsi"/>
          <w:b/>
          <w:bCs/>
          <w:color w:val="007C91"/>
          <w:sz w:val="24"/>
          <w:szCs w:val="24"/>
          <w:lang w:eastAsia="en-GB"/>
        </w:rPr>
        <w:t>create the job advert</w:t>
      </w:r>
      <w:r w:rsidR="21908FCA" w:rsidRPr="00F7759C">
        <w:rPr>
          <w:rFonts w:asciiTheme="minorHAnsi" w:eastAsiaTheme="minorEastAsia" w:hAnsiTheme="minorHAnsi" w:cstheme="minorHAnsi"/>
          <w:b/>
          <w:bCs/>
          <w:color w:val="007C91"/>
          <w:sz w:val="24"/>
          <w:szCs w:val="24"/>
          <w:lang w:eastAsia="en-GB"/>
        </w:rPr>
        <w:t>)</w:t>
      </w:r>
      <w:r w:rsidRPr="00F7759C">
        <w:rPr>
          <w:rFonts w:asciiTheme="minorHAnsi" w:eastAsiaTheme="minorEastAsia" w:hAnsiTheme="minorHAnsi" w:cstheme="minorHAnsi"/>
          <w:b/>
          <w:bCs/>
          <w:color w:val="007C91"/>
          <w:sz w:val="24"/>
          <w:szCs w:val="24"/>
          <w:lang w:eastAsia="en-GB"/>
        </w:rPr>
        <w:t> </w:t>
      </w:r>
    </w:p>
    <w:p w14:paraId="4BC85321" w14:textId="77777777" w:rsidR="000531EA" w:rsidRPr="00F7759C" w:rsidRDefault="000531EA" w:rsidP="000531EA">
      <w:pPr>
        <w:rPr>
          <w:rFonts w:cstheme="minorHAnsi"/>
          <w:sz w:val="24"/>
          <w:szCs w:val="24"/>
          <w:lang w:eastAsia="en-GB"/>
        </w:rPr>
      </w:pPr>
    </w:p>
    <w:tbl>
      <w:tblPr>
        <w:tblStyle w:val="TableGrid"/>
        <w:tblW w:w="0" w:type="auto"/>
        <w:tblLook w:val="04A0" w:firstRow="1" w:lastRow="0" w:firstColumn="1" w:lastColumn="0" w:noHBand="0" w:noVBand="1"/>
      </w:tblPr>
      <w:tblGrid>
        <w:gridCol w:w="9016"/>
      </w:tblGrid>
      <w:tr w:rsidR="00A95A95" w:rsidRPr="00F7759C" w14:paraId="68A116DF" w14:textId="77777777" w:rsidTr="6E0CB726">
        <w:tc>
          <w:tcPr>
            <w:tcW w:w="9016" w:type="dxa"/>
            <w:shd w:val="clear" w:color="auto" w:fill="007C91"/>
          </w:tcPr>
          <w:p w14:paraId="34C8A63F" w14:textId="77777777" w:rsidR="00A95A95" w:rsidRPr="00F7759C" w:rsidRDefault="4FCC1013" w:rsidP="6E0CB726">
            <w:pPr>
              <w:rPr>
                <w:rFonts w:eastAsiaTheme="minorEastAsia" w:cstheme="minorHAnsi"/>
                <w:i/>
                <w:iCs/>
                <w:color w:val="FFFFFF" w:themeColor="background1"/>
                <w:sz w:val="24"/>
                <w:szCs w:val="24"/>
                <w:lang w:eastAsia="en-GB"/>
              </w:rPr>
            </w:pPr>
            <w:r w:rsidRPr="00F7759C">
              <w:rPr>
                <w:rFonts w:eastAsiaTheme="minorEastAsia" w:cstheme="minorHAnsi"/>
                <w:i/>
                <w:iCs/>
                <w:color w:val="FFFFFF" w:themeColor="background1"/>
                <w:sz w:val="24"/>
                <w:szCs w:val="24"/>
                <w:lang w:eastAsia="en-GB"/>
              </w:rPr>
              <w:t xml:space="preserve">Guidance: </w:t>
            </w:r>
          </w:p>
          <w:p w14:paraId="109E93C9" w14:textId="77777777" w:rsidR="00A95A95" w:rsidRPr="00F7759C" w:rsidRDefault="00A95A95" w:rsidP="6E0CB726">
            <w:pPr>
              <w:rPr>
                <w:rFonts w:eastAsiaTheme="minorEastAsia" w:cstheme="minorHAnsi"/>
                <w:i/>
                <w:iCs/>
                <w:color w:val="FFFFFF" w:themeColor="background1"/>
                <w:sz w:val="24"/>
                <w:szCs w:val="24"/>
                <w:lang w:eastAsia="en-GB"/>
              </w:rPr>
            </w:pPr>
          </w:p>
          <w:p w14:paraId="4D2A3E33" w14:textId="2E9831C7" w:rsidR="00A95A95" w:rsidRPr="00F7759C" w:rsidRDefault="4FCC1013" w:rsidP="6E0CB726">
            <w:pPr>
              <w:rPr>
                <w:rFonts w:eastAsiaTheme="minorEastAsia" w:cstheme="minorHAnsi"/>
                <w:color w:val="212529"/>
                <w:sz w:val="24"/>
                <w:szCs w:val="24"/>
                <w:lang w:eastAsia="en-GB"/>
              </w:rPr>
            </w:pPr>
            <w:r w:rsidRPr="00F7759C">
              <w:rPr>
                <w:rFonts w:eastAsiaTheme="minorEastAsia" w:cstheme="minorHAnsi"/>
                <w:i/>
                <w:iCs/>
                <w:color w:val="FFFFFF" w:themeColor="background1"/>
                <w:sz w:val="24"/>
                <w:szCs w:val="24"/>
                <w:lang w:eastAsia="en-GB"/>
              </w:rPr>
              <w:t>Please provide a narrative description of the role. This can include what work the post-holder will be involved in, what projects they could be responsible for in the future, and how the role fits in with the wider organisation/team. This should not be bullet points and should expand on the ‘main duties of the job’ section.</w:t>
            </w:r>
          </w:p>
        </w:tc>
      </w:tr>
      <w:tr w:rsidR="00A95A95" w:rsidRPr="00F7759C" w14:paraId="5A8C8BAC" w14:textId="77777777" w:rsidTr="6E0CB726">
        <w:tc>
          <w:tcPr>
            <w:tcW w:w="9016" w:type="dxa"/>
          </w:tcPr>
          <w:p w14:paraId="33EAE343" w14:textId="37D06719" w:rsidR="001F5B45" w:rsidRDefault="001F5B45" w:rsidP="001F5B45">
            <w:pPr>
              <w:rPr>
                <w:rFonts w:cstheme="minorHAnsi"/>
              </w:rPr>
            </w:pPr>
            <w:r w:rsidRPr="001F5B45">
              <w:rPr>
                <w:rFonts w:cstheme="minorHAnsi"/>
              </w:rPr>
              <w:t xml:space="preserve">This is an excellent opportunity to </w:t>
            </w:r>
            <w:r>
              <w:rPr>
                <w:rFonts w:cstheme="minorHAnsi"/>
              </w:rPr>
              <w:t xml:space="preserve">lead </w:t>
            </w:r>
            <w:r w:rsidRPr="001F5B45">
              <w:rPr>
                <w:rFonts w:cstheme="minorHAnsi"/>
              </w:rPr>
              <w:t xml:space="preserve">a high performing team </w:t>
            </w:r>
            <w:r>
              <w:rPr>
                <w:rFonts w:cstheme="minorHAnsi"/>
              </w:rPr>
              <w:t xml:space="preserve">to deliver UKHSA’s </w:t>
            </w:r>
            <w:r w:rsidRPr="001F5B45">
              <w:rPr>
                <w:rFonts w:cstheme="minorHAnsi"/>
              </w:rPr>
              <w:t xml:space="preserve">complains </w:t>
            </w:r>
            <w:r>
              <w:rPr>
                <w:rFonts w:cstheme="minorHAnsi"/>
              </w:rPr>
              <w:t xml:space="preserve">and enquiries service </w:t>
            </w:r>
            <w:r w:rsidRPr="001F5B45">
              <w:rPr>
                <w:rFonts w:cstheme="minorHAnsi"/>
              </w:rPr>
              <w:t xml:space="preserve">and make a real impact. </w:t>
            </w:r>
          </w:p>
          <w:p w14:paraId="080FDC85" w14:textId="77777777" w:rsidR="001F5B45" w:rsidRDefault="001F5B45" w:rsidP="001F5B45">
            <w:pPr>
              <w:rPr>
                <w:rFonts w:cstheme="minorHAnsi"/>
              </w:rPr>
            </w:pPr>
          </w:p>
          <w:p w14:paraId="7C8B2817" w14:textId="2B0A7635" w:rsidR="00B4302F" w:rsidRPr="00634947" w:rsidRDefault="00B4302F" w:rsidP="00B4302F">
            <w:pPr>
              <w:rPr>
                <w:rFonts w:cstheme="minorHAnsi"/>
                <w:bCs/>
              </w:rPr>
            </w:pPr>
            <w:r w:rsidRPr="00FB6BA8">
              <w:rPr>
                <w:rFonts w:cstheme="minorHAnsi"/>
                <w:bCs/>
              </w:rPr>
              <w:t>It is essential that members of the public have confidence in the health and social care system. UKHSA’s Public Accountability team works to secure the trust and confidence of the public and ensure that the service</w:t>
            </w:r>
            <w:r w:rsidR="00E707E6">
              <w:rPr>
                <w:rFonts w:cstheme="minorHAnsi"/>
                <w:bCs/>
              </w:rPr>
              <w:t>s</w:t>
            </w:r>
            <w:r w:rsidRPr="00FB6BA8">
              <w:rPr>
                <w:rFonts w:cstheme="minorHAnsi"/>
                <w:bCs/>
              </w:rPr>
              <w:t xml:space="preserve"> we provide are consistent and seamless.</w:t>
            </w:r>
            <w:r w:rsidR="001F5B45">
              <w:rPr>
                <w:rFonts w:cstheme="minorHAnsi"/>
                <w:bCs/>
              </w:rPr>
              <w:t xml:space="preserve"> The role is pivotal in managing reputational risk through maintaining up to date and </w:t>
            </w:r>
            <w:r w:rsidR="00C13EC9">
              <w:rPr>
                <w:rFonts w:cstheme="minorHAnsi"/>
                <w:bCs/>
              </w:rPr>
              <w:t xml:space="preserve">consistent </w:t>
            </w:r>
            <w:r w:rsidR="001F5B45">
              <w:rPr>
                <w:rFonts w:cstheme="minorHAnsi"/>
                <w:bCs/>
              </w:rPr>
              <w:t xml:space="preserve">messaging </w:t>
            </w:r>
            <w:r w:rsidR="00C13EC9">
              <w:rPr>
                <w:rFonts w:cstheme="minorHAnsi"/>
                <w:bCs/>
              </w:rPr>
              <w:t>across all types of correspondence</w:t>
            </w:r>
            <w:r w:rsidR="00E707E6">
              <w:rPr>
                <w:rFonts w:cstheme="minorHAnsi"/>
                <w:bCs/>
              </w:rPr>
              <w:t xml:space="preserve"> and ensuring we respond in a helpful and positive way to complaints</w:t>
            </w:r>
            <w:r w:rsidR="001F5B45">
              <w:rPr>
                <w:rFonts w:cstheme="minorHAnsi"/>
                <w:bCs/>
              </w:rPr>
              <w:t>.</w:t>
            </w:r>
          </w:p>
          <w:p w14:paraId="018DFDA2" w14:textId="77777777" w:rsidR="00B4302F" w:rsidRPr="00FB6BA8" w:rsidRDefault="00B4302F" w:rsidP="00B4302F">
            <w:pPr>
              <w:rPr>
                <w:rFonts w:cstheme="minorHAnsi"/>
                <w:bCs/>
              </w:rPr>
            </w:pPr>
          </w:p>
          <w:p w14:paraId="3F47EC52" w14:textId="77777777" w:rsidR="00B4302F" w:rsidRPr="00634947" w:rsidRDefault="00B4302F" w:rsidP="00B4302F">
            <w:pPr>
              <w:rPr>
                <w:rFonts w:cstheme="minorHAnsi"/>
                <w:bCs/>
              </w:rPr>
            </w:pPr>
            <w:r w:rsidRPr="00FB6BA8">
              <w:rPr>
                <w:rFonts w:cstheme="minorHAnsi"/>
                <w:bCs/>
              </w:rPr>
              <w:t xml:space="preserve">The postholder will be </w:t>
            </w:r>
            <w:r>
              <w:rPr>
                <w:rFonts w:cstheme="minorHAnsi"/>
                <w:bCs/>
              </w:rPr>
              <w:t xml:space="preserve">required </w:t>
            </w:r>
            <w:r w:rsidRPr="00FB6BA8">
              <w:rPr>
                <w:rFonts w:cstheme="minorHAnsi"/>
                <w:bCs/>
              </w:rPr>
              <w:t>to:</w:t>
            </w:r>
          </w:p>
          <w:p w14:paraId="4541CFAB" w14:textId="77777777" w:rsidR="00B4302F" w:rsidRPr="00FB6BA8" w:rsidRDefault="00B4302F" w:rsidP="00B4302F">
            <w:pPr>
              <w:rPr>
                <w:rFonts w:cstheme="minorHAnsi"/>
                <w:bCs/>
              </w:rPr>
            </w:pPr>
          </w:p>
          <w:p w14:paraId="265DA544" w14:textId="130CB250" w:rsidR="00BA4F2D" w:rsidRDefault="00B4302F" w:rsidP="004B285E">
            <w:pPr>
              <w:pStyle w:val="ListParagraph"/>
              <w:numPr>
                <w:ilvl w:val="0"/>
                <w:numId w:val="26"/>
              </w:numPr>
              <w:rPr>
                <w:rFonts w:ascii="Arial" w:hAnsi="Arial" w:cs="Arial"/>
                <w:sz w:val="20"/>
                <w:szCs w:val="20"/>
              </w:rPr>
            </w:pPr>
            <w:r w:rsidRPr="004B285E">
              <w:rPr>
                <w:rFonts w:cstheme="minorHAnsi"/>
              </w:rPr>
              <w:t xml:space="preserve">Manage </w:t>
            </w:r>
            <w:r w:rsidR="004B285E" w:rsidRPr="004B285E">
              <w:rPr>
                <w:rFonts w:cstheme="minorHAnsi"/>
              </w:rPr>
              <w:t xml:space="preserve">the </w:t>
            </w:r>
            <w:r w:rsidRPr="004B285E">
              <w:rPr>
                <w:rFonts w:cstheme="minorHAnsi"/>
              </w:rPr>
              <w:t>deliver</w:t>
            </w:r>
            <w:r w:rsidR="004B285E" w:rsidRPr="004B285E">
              <w:rPr>
                <w:rFonts w:cstheme="minorHAnsi"/>
              </w:rPr>
              <w:t>y of</w:t>
            </w:r>
            <w:r w:rsidRPr="004B285E">
              <w:rPr>
                <w:rFonts w:cstheme="minorHAnsi"/>
              </w:rPr>
              <w:t xml:space="preserve"> UKHSA’s response to enquiries and </w:t>
            </w:r>
            <w:r w:rsidR="00F925E4" w:rsidRPr="004B285E">
              <w:rPr>
                <w:rFonts w:cstheme="minorHAnsi"/>
              </w:rPr>
              <w:t xml:space="preserve">complaints </w:t>
            </w:r>
            <w:r w:rsidRPr="004B285E">
              <w:rPr>
                <w:rFonts w:cstheme="minorHAnsi"/>
              </w:rPr>
              <w:t xml:space="preserve">with </w:t>
            </w:r>
            <w:r w:rsidR="004B285E" w:rsidRPr="004B285E">
              <w:rPr>
                <w:rFonts w:cstheme="minorHAnsi"/>
              </w:rPr>
              <w:t xml:space="preserve">clear, </w:t>
            </w:r>
            <w:r w:rsidRPr="004B285E">
              <w:rPr>
                <w:rFonts w:cstheme="minorHAnsi"/>
              </w:rPr>
              <w:t xml:space="preserve">consistent and </w:t>
            </w:r>
            <w:r w:rsidR="001F5B45" w:rsidRPr="004B285E">
              <w:rPr>
                <w:rFonts w:cstheme="minorHAnsi"/>
              </w:rPr>
              <w:t xml:space="preserve">timely </w:t>
            </w:r>
            <w:r w:rsidRPr="004B285E">
              <w:rPr>
                <w:rFonts w:cstheme="minorHAnsi"/>
              </w:rPr>
              <w:t>responses and act as liaison point for any further clarification or queries.</w:t>
            </w:r>
            <w:r w:rsidR="00BA4F2D" w:rsidRPr="004B285E">
              <w:rPr>
                <w:rFonts w:ascii="Arial" w:hAnsi="Arial" w:cs="Arial"/>
                <w:sz w:val="20"/>
                <w:szCs w:val="20"/>
              </w:rPr>
              <w:t xml:space="preserve"> </w:t>
            </w:r>
          </w:p>
          <w:p w14:paraId="32659175" w14:textId="2A4009A6" w:rsidR="00751A36" w:rsidRPr="00C852A8" w:rsidRDefault="00751A36" w:rsidP="00751A36">
            <w:pPr>
              <w:pStyle w:val="ListParagraph"/>
              <w:numPr>
                <w:ilvl w:val="0"/>
                <w:numId w:val="26"/>
              </w:numPr>
              <w:rPr>
                <w:rFonts w:cstheme="minorHAnsi"/>
              </w:rPr>
            </w:pPr>
            <w:r w:rsidRPr="00C852A8">
              <w:rPr>
                <w:rFonts w:cstheme="minorHAnsi"/>
              </w:rPr>
              <w:t xml:space="preserve">Using </w:t>
            </w:r>
            <w:r w:rsidR="00E707E6">
              <w:rPr>
                <w:rFonts w:cstheme="minorHAnsi"/>
              </w:rPr>
              <w:t xml:space="preserve">their </w:t>
            </w:r>
            <w:r w:rsidRPr="00C852A8">
              <w:rPr>
                <w:rFonts w:cstheme="minorHAnsi"/>
              </w:rPr>
              <w:t>knowledge of complaints resolution practice</w:t>
            </w:r>
            <w:r w:rsidR="00E707E6">
              <w:rPr>
                <w:rFonts w:cstheme="minorHAnsi"/>
              </w:rPr>
              <w:t>,</w:t>
            </w:r>
            <w:r w:rsidRPr="00C852A8">
              <w:rPr>
                <w:rFonts w:cstheme="minorHAnsi"/>
              </w:rPr>
              <w:t xml:space="preserve"> to </w:t>
            </w:r>
            <w:r w:rsidR="00E707E6">
              <w:rPr>
                <w:rFonts w:cstheme="minorHAnsi"/>
              </w:rPr>
              <w:t xml:space="preserve">lead the resolution of </w:t>
            </w:r>
            <w:r w:rsidRPr="00C852A8">
              <w:rPr>
                <w:rFonts w:cstheme="minorHAnsi"/>
              </w:rPr>
              <w:t xml:space="preserve">complaints within </w:t>
            </w:r>
            <w:r w:rsidR="00E707E6">
              <w:rPr>
                <w:rFonts w:cstheme="minorHAnsi"/>
              </w:rPr>
              <w:t xml:space="preserve">the processes and </w:t>
            </w:r>
            <w:r w:rsidRPr="00C852A8">
              <w:rPr>
                <w:rFonts w:cstheme="minorHAnsi"/>
              </w:rPr>
              <w:t>time frames set out in UKHSA’s Complaint Procedure.</w:t>
            </w:r>
          </w:p>
          <w:p w14:paraId="7D8A0812" w14:textId="7E0088CF" w:rsidR="00751A36" w:rsidRPr="00C852A8" w:rsidRDefault="00751A36" w:rsidP="00751A36">
            <w:pPr>
              <w:pStyle w:val="ListParagraph"/>
              <w:numPr>
                <w:ilvl w:val="0"/>
                <w:numId w:val="26"/>
              </w:numPr>
              <w:rPr>
                <w:rFonts w:cstheme="minorHAnsi"/>
              </w:rPr>
            </w:pPr>
            <w:r w:rsidRPr="00C852A8">
              <w:rPr>
                <w:rFonts w:cstheme="minorHAnsi"/>
              </w:rPr>
              <w:t>Engagement with a culture of co-operation with all Groups within UKHSA and external agencies such as the Parliamentary and Health Service Ombudsman (PHSO) and complaints advocacy services.</w:t>
            </w:r>
          </w:p>
          <w:p w14:paraId="3364A130" w14:textId="75BEFEFE" w:rsidR="00751A36" w:rsidRPr="00C852A8" w:rsidRDefault="00751A36" w:rsidP="00751A36">
            <w:pPr>
              <w:pStyle w:val="ListParagraph"/>
              <w:numPr>
                <w:ilvl w:val="0"/>
                <w:numId w:val="26"/>
              </w:numPr>
              <w:rPr>
                <w:rFonts w:cstheme="minorHAnsi"/>
              </w:rPr>
            </w:pPr>
            <w:r w:rsidRPr="00C852A8">
              <w:rPr>
                <w:rFonts w:cstheme="minorHAnsi"/>
              </w:rPr>
              <w:lastRenderedPageBreak/>
              <w:t xml:space="preserve">Provide expert guidance which adheres to the </w:t>
            </w:r>
            <w:r w:rsidR="00E56C1F" w:rsidRPr="00C852A8">
              <w:rPr>
                <w:rFonts w:cstheme="minorHAnsi"/>
                <w:bCs/>
              </w:rPr>
              <w:t xml:space="preserve">Parliamentary and Health Service Ombudsman’s </w:t>
            </w:r>
            <w:r w:rsidRPr="00C852A8">
              <w:rPr>
                <w:rFonts w:cstheme="minorHAnsi"/>
              </w:rPr>
              <w:t xml:space="preserve">PHSO’s </w:t>
            </w:r>
            <w:r w:rsidRPr="00C852A8">
              <w:rPr>
                <w:rFonts w:cstheme="minorHAnsi"/>
                <w:i/>
                <w:iCs/>
              </w:rPr>
              <w:t>Principles of Good Complaint Handing</w:t>
            </w:r>
            <w:r w:rsidRPr="00C852A8">
              <w:rPr>
                <w:rFonts w:cstheme="minorHAnsi"/>
              </w:rPr>
              <w:t>, a particular requirement is for organisations to provide fair and proportionate remedies to complaints. For example, briefing senior leadership on UKHSA’s responsibilities in relation to handling complaints involving claims of financial compensation for financial loss</w:t>
            </w:r>
            <w:r w:rsidR="00E56C1F" w:rsidRPr="00C852A8">
              <w:rPr>
                <w:rFonts w:cstheme="minorHAnsi"/>
              </w:rPr>
              <w:t xml:space="preserve"> </w:t>
            </w:r>
            <w:r w:rsidRPr="00C852A8">
              <w:rPr>
                <w:rFonts w:cstheme="minorHAnsi"/>
              </w:rPr>
              <w:t>or distress.</w:t>
            </w:r>
          </w:p>
          <w:p w14:paraId="51A781A7" w14:textId="2102FDC8" w:rsidR="00616A70" w:rsidRPr="00C852A8" w:rsidRDefault="00E56C1F" w:rsidP="00751A36">
            <w:pPr>
              <w:pStyle w:val="ListParagraph"/>
              <w:numPr>
                <w:ilvl w:val="0"/>
                <w:numId w:val="26"/>
              </w:numPr>
              <w:rPr>
                <w:rFonts w:cstheme="minorHAnsi"/>
              </w:rPr>
            </w:pPr>
            <w:r w:rsidRPr="00C852A8">
              <w:rPr>
                <w:rFonts w:cstheme="minorHAnsi"/>
              </w:rPr>
              <w:t xml:space="preserve">Drive </w:t>
            </w:r>
            <w:r w:rsidR="00751A36" w:rsidRPr="00C852A8">
              <w:rPr>
                <w:rFonts w:cstheme="minorHAnsi"/>
              </w:rPr>
              <w:t>continuous improvement, through developing governance mechanisms to monitor complaints and capture and disseminate learning from complaints across UKHSA</w:t>
            </w:r>
            <w:r w:rsidRPr="00C852A8">
              <w:rPr>
                <w:rFonts w:cstheme="minorHAnsi"/>
              </w:rPr>
              <w:t>.</w:t>
            </w:r>
          </w:p>
          <w:p w14:paraId="2CBEA2BE" w14:textId="24ABFAA6" w:rsidR="00BA4F2D" w:rsidRPr="00616A70" w:rsidRDefault="00F925E4" w:rsidP="004B285E">
            <w:pPr>
              <w:pStyle w:val="ListParagraph"/>
              <w:numPr>
                <w:ilvl w:val="0"/>
                <w:numId w:val="26"/>
              </w:numPr>
              <w:rPr>
                <w:rFonts w:cstheme="minorHAnsi"/>
                <w:bCs/>
              </w:rPr>
            </w:pPr>
            <w:r w:rsidRPr="00616A70">
              <w:rPr>
                <w:rFonts w:cstheme="minorHAnsi"/>
                <w:bCs/>
              </w:rPr>
              <w:t xml:space="preserve">Develop UKHSA’s complaints processes in tandem with the National Operations complaints service to ensure </w:t>
            </w:r>
            <w:r w:rsidR="00C13EC9" w:rsidRPr="00616A70">
              <w:rPr>
                <w:rFonts w:cstheme="minorHAnsi"/>
                <w:bCs/>
              </w:rPr>
              <w:t xml:space="preserve">a consistent approach for complaints across UKHSA. </w:t>
            </w:r>
          </w:p>
          <w:p w14:paraId="581436C6" w14:textId="4E0F9428" w:rsidR="00C13EC9" w:rsidRPr="00E56C1F" w:rsidRDefault="00C13EC9" w:rsidP="004B285E">
            <w:pPr>
              <w:pStyle w:val="ListParagraph"/>
              <w:numPr>
                <w:ilvl w:val="0"/>
                <w:numId w:val="26"/>
              </w:numPr>
              <w:rPr>
                <w:rFonts w:cstheme="minorHAnsi"/>
                <w:bCs/>
              </w:rPr>
            </w:pPr>
            <w:r w:rsidRPr="00616A70">
              <w:rPr>
                <w:rFonts w:cstheme="minorHAnsi"/>
                <w:iCs/>
              </w:rPr>
              <w:t xml:space="preserve">Oversee the routine production of performance management data and support the team to meet its key performance indicators, identify themes and provide </w:t>
            </w:r>
            <w:r w:rsidR="00E56C1F">
              <w:rPr>
                <w:rFonts w:cstheme="minorHAnsi"/>
                <w:iCs/>
              </w:rPr>
              <w:t xml:space="preserve">management </w:t>
            </w:r>
            <w:r w:rsidRPr="00616A70">
              <w:rPr>
                <w:rFonts w:cstheme="minorHAnsi"/>
                <w:iCs/>
              </w:rPr>
              <w:t>briefing.</w:t>
            </w:r>
          </w:p>
          <w:p w14:paraId="3A24DF00" w14:textId="7FEFD0A7" w:rsidR="00E56C1F" w:rsidRPr="00616A70" w:rsidRDefault="00E56C1F" w:rsidP="00E56C1F">
            <w:pPr>
              <w:pStyle w:val="ListParagraph"/>
              <w:numPr>
                <w:ilvl w:val="0"/>
                <w:numId w:val="26"/>
              </w:numPr>
              <w:rPr>
                <w:rFonts w:cstheme="minorHAnsi"/>
              </w:rPr>
            </w:pPr>
            <w:r w:rsidRPr="00616A70">
              <w:rPr>
                <w:rFonts w:cstheme="minorHAnsi"/>
                <w:bCs/>
              </w:rPr>
              <w:t xml:space="preserve">Maintain the </w:t>
            </w:r>
            <w:r w:rsidRPr="00616A70">
              <w:rPr>
                <w:rFonts w:cstheme="minorHAnsi"/>
              </w:rPr>
              <w:t xml:space="preserve">centralised correspondence services directly with </w:t>
            </w:r>
            <w:r w:rsidR="00E707E6">
              <w:rPr>
                <w:rFonts w:cstheme="minorHAnsi"/>
              </w:rPr>
              <w:t xml:space="preserve">members of the public </w:t>
            </w:r>
            <w:r w:rsidRPr="00616A70">
              <w:rPr>
                <w:rFonts w:cstheme="minorHAnsi"/>
              </w:rPr>
              <w:t xml:space="preserve">and </w:t>
            </w:r>
            <w:r w:rsidR="00E707E6">
              <w:rPr>
                <w:rFonts w:cstheme="minorHAnsi"/>
              </w:rPr>
              <w:t>stakeholders</w:t>
            </w:r>
            <w:r w:rsidRPr="00616A70">
              <w:rPr>
                <w:rFonts w:cstheme="minorHAnsi"/>
              </w:rPr>
              <w:t>, managing internal contributions and providing expert handling advice to internal staff.</w:t>
            </w:r>
          </w:p>
          <w:p w14:paraId="717BEC4B" w14:textId="62FFBD7E" w:rsidR="00E56C1F" w:rsidRPr="00E56C1F" w:rsidRDefault="00E56C1F" w:rsidP="00E56C1F">
            <w:pPr>
              <w:pStyle w:val="ListParagraph"/>
              <w:numPr>
                <w:ilvl w:val="0"/>
                <w:numId w:val="26"/>
              </w:numPr>
              <w:rPr>
                <w:rFonts w:cstheme="minorHAnsi"/>
                <w:bCs/>
              </w:rPr>
            </w:pPr>
            <w:r w:rsidRPr="00616A70">
              <w:rPr>
                <w:rFonts w:cstheme="minorHAnsi"/>
                <w:bCs/>
              </w:rPr>
              <w:t>Maintain knowledge of the Cabinet Office requirements for responding to correspondence and propose service developments to meet them.</w:t>
            </w:r>
          </w:p>
          <w:p w14:paraId="1FB45A88" w14:textId="5A837EBF" w:rsidR="0035171E" w:rsidRPr="00616A70" w:rsidRDefault="004B285E" w:rsidP="004B285E">
            <w:pPr>
              <w:pStyle w:val="ListParagraph"/>
              <w:numPr>
                <w:ilvl w:val="0"/>
                <w:numId w:val="26"/>
              </w:numPr>
              <w:rPr>
                <w:rFonts w:cstheme="minorHAnsi"/>
                <w:bCs/>
              </w:rPr>
            </w:pPr>
            <w:r w:rsidRPr="00616A70">
              <w:rPr>
                <w:rFonts w:eastAsia="Calibri" w:cstheme="minorHAnsi"/>
              </w:rPr>
              <w:t>M</w:t>
            </w:r>
            <w:r w:rsidR="0035171E" w:rsidRPr="00616A70">
              <w:rPr>
                <w:rFonts w:eastAsia="Calibri" w:cstheme="minorHAnsi"/>
              </w:rPr>
              <w:t xml:space="preserve">anage the delivery of routine correspondence alongside leading a reactive enquiries service to </w:t>
            </w:r>
            <w:r w:rsidR="00E707E6">
              <w:rPr>
                <w:rFonts w:eastAsia="Calibri" w:cstheme="minorHAnsi"/>
              </w:rPr>
              <w:t>events such as major public health incidents</w:t>
            </w:r>
            <w:r w:rsidR="0035171E" w:rsidRPr="00616A70">
              <w:rPr>
                <w:rFonts w:eastAsia="Calibri" w:cstheme="minorHAnsi"/>
              </w:rPr>
              <w:t xml:space="preserve">. The postholder will work with colleagues in the communications team and Health Protection Group to ensure that UKHSA’s responses in these situations are authoritative, clear, and consistent with our messaging at both national and local levels.  </w:t>
            </w:r>
          </w:p>
          <w:p w14:paraId="11CDD038" w14:textId="77777777" w:rsidR="00E6055E" w:rsidRPr="00616A70" w:rsidRDefault="00E6055E" w:rsidP="00501F20">
            <w:pPr>
              <w:rPr>
                <w:rFonts w:cstheme="minorHAnsi"/>
              </w:rPr>
            </w:pPr>
          </w:p>
          <w:p w14:paraId="0264923F" w14:textId="6EA781D2" w:rsidR="00F718A0" w:rsidRPr="00616A70" w:rsidRDefault="00501F20" w:rsidP="00501F20">
            <w:pPr>
              <w:rPr>
                <w:rFonts w:cstheme="minorHAnsi"/>
                <w:iCs/>
              </w:rPr>
            </w:pPr>
            <w:r w:rsidRPr="00616A70">
              <w:rPr>
                <w:rFonts w:cstheme="minorHAnsi"/>
                <w:iCs/>
              </w:rPr>
              <w:t>The postholder will have regular contact with staff at all levels in UKHSA and</w:t>
            </w:r>
            <w:r w:rsidR="00E6055E" w:rsidRPr="00616A70">
              <w:rPr>
                <w:rFonts w:cstheme="minorHAnsi"/>
                <w:iCs/>
              </w:rPr>
              <w:t xml:space="preserve"> to support delivery against targets,</w:t>
            </w:r>
            <w:r w:rsidRPr="00616A70">
              <w:rPr>
                <w:rFonts w:cstheme="minorHAnsi"/>
                <w:iCs/>
              </w:rPr>
              <w:t xml:space="preserve"> will </w:t>
            </w:r>
            <w:r w:rsidR="003E3232" w:rsidRPr="00616A70">
              <w:rPr>
                <w:rFonts w:cstheme="minorHAnsi"/>
                <w:iCs/>
              </w:rPr>
              <w:t xml:space="preserve">also </w:t>
            </w:r>
            <w:r w:rsidRPr="00616A70">
              <w:rPr>
                <w:rFonts w:cstheme="minorHAnsi"/>
                <w:iCs/>
              </w:rPr>
              <w:t>need to establish and maintain efficient and effective working relationships with members of the public, health care professionals and across government departments</w:t>
            </w:r>
            <w:r w:rsidR="00E6055E" w:rsidRPr="00616A70">
              <w:rPr>
                <w:rFonts w:cstheme="minorHAnsi"/>
                <w:iCs/>
              </w:rPr>
              <w:t>.</w:t>
            </w:r>
          </w:p>
          <w:p w14:paraId="4C4C7FCB" w14:textId="77777777" w:rsidR="00F718A0" w:rsidRPr="00616A70" w:rsidRDefault="00F718A0" w:rsidP="00501F20">
            <w:pPr>
              <w:rPr>
                <w:rFonts w:cstheme="minorHAnsi"/>
                <w:iCs/>
              </w:rPr>
            </w:pPr>
          </w:p>
          <w:p w14:paraId="6EC65AA1" w14:textId="674B3C12" w:rsidR="00F718A0" w:rsidRPr="00616A70" w:rsidRDefault="00501F20" w:rsidP="00501F20">
            <w:pPr>
              <w:rPr>
                <w:rFonts w:cstheme="minorHAnsi"/>
                <w:iCs/>
              </w:rPr>
            </w:pPr>
            <w:r w:rsidRPr="00616A70">
              <w:rPr>
                <w:rFonts w:cstheme="minorHAnsi"/>
                <w:iCs/>
              </w:rPr>
              <w:t>In ensuring that UKHSA's responses are timely and accurate, the postholder will work with the organisation's scientists, clinicians and technical staff and will be able to take complex scientific and technical information and be able to adapt it for a wide range of audiences.</w:t>
            </w:r>
            <w:r w:rsidR="00C2120E" w:rsidRPr="00616A70">
              <w:rPr>
                <w:rFonts w:cstheme="minorHAnsi"/>
                <w:iCs/>
              </w:rPr>
              <w:t xml:space="preserve"> Strong </w:t>
            </w:r>
            <w:r w:rsidR="00F718A0" w:rsidRPr="00616A70">
              <w:rPr>
                <w:rFonts w:cstheme="minorHAnsi"/>
                <w:iCs/>
              </w:rPr>
              <w:t xml:space="preserve">communication and </w:t>
            </w:r>
            <w:r w:rsidR="00C2120E" w:rsidRPr="00616A70">
              <w:rPr>
                <w:rFonts w:cstheme="minorHAnsi"/>
                <w:iCs/>
              </w:rPr>
              <w:t>drafting skills are essential for this role.</w:t>
            </w:r>
          </w:p>
          <w:p w14:paraId="090BB3A4" w14:textId="77777777" w:rsidR="00F718A0" w:rsidRPr="00616A70" w:rsidRDefault="00F718A0" w:rsidP="00501F20">
            <w:pPr>
              <w:rPr>
                <w:rFonts w:cstheme="minorHAnsi"/>
                <w:iCs/>
              </w:rPr>
            </w:pPr>
          </w:p>
          <w:p w14:paraId="6168F349" w14:textId="4A8FC880" w:rsidR="00501F20" w:rsidRPr="00616A70" w:rsidRDefault="00501F20" w:rsidP="00501F20">
            <w:pPr>
              <w:rPr>
                <w:rFonts w:cstheme="minorHAnsi"/>
                <w:iCs/>
              </w:rPr>
            </w:pPr>
            <w:r w:rsidRPr="00616A70">
              <w:rPr>
                <w:rFonts w:cstheme="minorHAnsi"/>
                <w:iCs/>
              </w:rPr>
              <w:t>As the role involves changing priorities, the successful candidate will need to demonstrate the ability to be flexible, adaptable, and resilient through uncertainty.</w:t>
            </w:r>
          </w:p>
          <w:p w14:paraId="124A30FB" w14:textId="77777777" w:rsidR="00501F20" w:rsidRPr="00616A70" w:rsidRDefault="00501F20" w:rsidP="00501F20">
            <w:pPr>
              <w:rPr>
                <w:rFonts w:cstheme="minorHAnsi"/>
                <w:iCs/>
              </w:rPr>
            </w:pPr>
          </w:p>
          <w:p w14:paraId="06F75BE1" w14:textId="4CDC1D04" w:rsidR="00E272CF" w:rsidRPr="00F7759C" w:rsidRDefault="00501F20" w:rsidP="008257E3">
            <w:pPr>
              <w:rPr>
                <w:rFonts w:eastAsiaTheme="minorEastAsia" w:cstheme="minorHAnsi"/>
                <w:color w:val="212529"/>
                <w:sz w:val="24"/>
                <w:szCs w:val="24"/>
                <w:lang w:eastAsia="en-GB"/>
              </w:rPr>
            </w:pPr>
            <w:r w:rsidRPr="00616A70">
              <w:rPr>
                <w:rFonts w:cstheme="minorHAnsi"/>
              </w:rPr>
              <w:t xml:space="preserve">The post holder will have </w:t>
            </w:r>
            <w:r w:rsidR="00F718A0" w:rsidRPr="00616A70">
              <w:rPr>
                <w:rFonts w:cstheme="minorHAnsi"/>
              </w:rPr>
              <w:t>responsibilities within the team</w:t>
            </w:r>
            <w:r w:rsidR="00AA7B0B" w:rsidRPr="00616A70">
              <w:rPr>
                <w:rFonts w:cstheme="minorHAnsi"/>
              </w:rPr>
              <w:t xml:space="preserve"> and across the organisation</w:t>
            </w:r>
            <w:r w:rsidR="00F718A0" w:rsidRPr="00616A70">
              <w:rPr>
                <w:rFonts w:cstheme="minorHAnsi"/>
              </w:rPr>
              <w:t xml:space="preserve"> around </w:t>
            </w:r>
            <w:r w:rsidR="00AA7B0B" w:rsidRPr="00616A70">
              <w:rPr>
                <w:rFonts w:cstheme="minorHAnsi"/>
              </w:rPr>
              <w:t>learning and development and well-being.</w:t>
            </w:r>
            <w:r w:rsidR="00AA7B0B">
              <w:t xml:space="preserve"> </w:t>
            </w:r>
          </w:p>
        </w:tc>
      </w:tr>
    </w:tbl>
    <w:p w14:paraId="7375C885" w14:textId="3E2948DA" w:rsidR="000531EA" w:rsidRPr="00F7759C" w:rsidRDefault="000531EA">
      <w:pPr>
        <w:rPr>
          <w:rFonts w:cstheme="minorHAnsi"/>
          <w:sz w:val="24"/>
          <w:szCs w:val="24"/>
        </w:rPr>
      </w:pPr>
    </w:p>
    <w:p w14:paraId="2D763F19" w14:textId="77777777" w:rsidR="000531EA" w:rsidRPr="00F7759C" w:rsidRDefault="000531EA" w:rsidP="592D009D">
      <w:pPr>
        <w:rPr>
          <w:rFonts w:cstheme="minorHAnsi"/>
          <w:sz w:val="24"/>
          <w:szCs w:val="24"/>
        </w:rPr>
      </w:pPr>
    </w:p>
    <w:p w14:paraId="03128F01" w14:textId="77777777" w:rsidR="00F956B2" w:rsidRDefault="00F956B2" w:rsidP="592D009D">
      <w:pPr>
        <w:rPr>
          <w:rFonts w:cstheme="minorHAnsi"/>
          <w:sz w:val="24"/>
          <w:szCs w:val="24"/>
        </w:rPr>
      </w:pPr>
    </w:p>
    <w:p w14:paraId="230E1E7C" w14:textId="77777777" w:rsidR="00F956B2" w:rsidRDefault="00F956B2" w:rsidP="592D009D">
      <w:pPr>
        <w:rPr>
          <w:rFonts w:cstheme="minorHAnsi"/>
          <w:sz w:val="24"/>
          <w:szCs w:val="24"/>
        </w:rPr>
      </w:pPr>
    </w:p>
    <w:p w14:paraId="6F04D55E" w14:textId="77777777" w:rsidR="00F956B2" w:rsidRPr="00F7759C" w:rsidRDefault="00F956B2" w:rsidP="592D009D">
      <w:pPr>
        <w:rPr>
          <w:rFonts w:cstheme="minorHAnsi"/>
          <w:sz w:val="24"/>
          <w:szCs w:val="24"/>
        </w:rPr>
      </w:pPr>
    </w:p>
    <w:tbl>
      <w:tblPr>
        <w:tblStyle w:val="TableGrid"/>
        <w:tblW w:w="0" w:type="auto"/>
        <w:tblLook w:val="04A0" w:firstRow="1" w:lastRow="0" w:firstColumn="1" w:lastColumn="0" w:noHBand="0" w:noVBand="1"/>
      </w:tblPr>
      <w:tblGrid>
        <w:gridCol w:w="9016"/>
      </w:tblGrid>
      <w:tr w:rsidR="6E0CB726" w:rsidRPr="00F7759C" w14:paraId="0F9351EA" w14:textId="77777777" w:rsidTr="592D009D">
        <w:tc>
          <w:tcPr>
            <w:tcW w:w="9016" w:type="dxa"/>
            <w:shd w:val="clear" w:color="auto" w:fill="007C91"/>
          </w:tcPr>
          <w:p w14:paraId="366C8EB2" w14:textId="3031994C" w:rsidR="6E0CB726" w:rsidRPr="00F7759C" w:rsidRDefault="6E0CB726" w:rsidP="6E0CB726">
            <w:pPr>
              <w:spacing w:line="252" w:lineRule="auto"/>
              <w:jc w:val="center"/>
              <w:rPr>
                <w:rFonts w:eastAsiaTheme="minorEastAsia" w:cstheme="minorHAnsi"/>
                <w:b/>
                <w:bCs/>
                <w:sz w:val="24"/>
                <w:szCs w:val="24"/>
                <w:u w:val="single"/>
              </w:rPr>
            </w:pPr>
            <w:r w:rsidRPr="00F7759C">
              <w:rPr>
                <w:rFonts w:eastAsiaTheme="minorEastAsia" w:cstheme="minorHAnsi"/>
                <w:b/>
                <w:bCs/>
                <w:color w:val="FFFFFF" w:themeColor="background1"/>
                <w:sz w:val="24"/>
                <w:szCs w:val="24"/>
                <w:u w:val="single"/>
              </w:rPr>
              <w:t>Experience</w:t>
            </w:r>
          </w:p>
        </w:tc>
      </w:tr>
      <w:tr w:rsidR="00501F20" w:rsidRPr="00F7759C" w14:paraId="64B34574" w14:textId="77777777" w:rsidTr="592D009D">
        <w:trPr>
          <w:trHeight w:val="7404"/>
        </w:trPr>
        <w:tc>
          <w:tcPr>
            <w:tcW w:w="9016" w:type="dxa"/>
          </w:tcPr>
          <w:p w14:paraId="7C4F3C9A" w14:textId="77777777" w:rsidR="00501F20" w:rsidRPr="00616A70" w:rsidRDefault="00501F20" w:rsidP="00501F20">
            <w:pPr>
              <w:spacing w:line="252" w:lineRule="auto"/>
              <w:rPr>
                <w:rFonts w:eastAsiaTheme="minorEastAsia" w:cstheme="minorHAnsi"/>
                <w:i/>
                <w:iCs/>
              </w:rPr>
            </w:pPr>
            <w:r w:rsidRPr="00616A70">
              <w:rPr>
                <w:rFonts w:eastAsiaTheme="minorEastAsia" w:cstheme="minorHAnsi"/>
                <w:i/>
                <w:iCs/>
              </w:rPr>
              <w:lastRenderedPageBreak/>
              <w:t xml:space="preserve">Please provide the experience/knowledge that is </w:t>
            </w:r>
            <w:r w:rsidRPr="00616A70">
              <w:rPr>
                <w:rFonts w:eastAsiaTheme="minorEastAsia" w:cstheme="minorHAnsi"/>
                <w:b/>
                <w:bCs/>
                <w:i/>
                <w:iCs/>
              </w:rPr>
              <w:t>essential</w:t>
            </w:r>
            <w:r w:rsidRPr="00616A70">
              <w:rPr>
                <w:rFonts w:eastAsiaTheme="minorEastAsia" w:cstheme="minorHAnsi"/>
                <w:i/>
                <w:iCs/>
              </w:rPr>
              <w:t xml:space="preserve"> for the candidate to carry out the role</w:t>
            </w:r>
          </w:p>
          <w:p w14:paraId="6D8B23C6" w14:textId="282B817E" w:rsidR="00AA7B0B" w:rsidRPr="00616A70" w:rsidRDefault="003465A7" w:rsidP="003465A7">
            <w:pPr>
              <w:spacing w:line="252" w:lineRule="auto"/>
              <w:rPr>
                <w:rFonts w:eastAsiaTheme="minorEastAsia" w:cstheme="minorHAnsi"/>
                <w:b/>
                <w:bCs/>
                <w:u w:val="single"/>
                <w:lang w:val="en"/>
              </w:rPr>
            </w:pPr>
            <w:r w:rsidRPr="00616A70">
              <w:rPr>
                <w:rFonts w:eastAsiaTheme="minorEastAsia" w:cstheme="minorHAnsi"/>
                <w:b/>
                <w:bCs/>
                <w:u w:val="single"/>
                <w:lang w:val="en"/>
              </w:rPr>
              <w:t>Essential criteria</w:t>
            </w:r>
          </w:p>
          <w:p w14:paraId="7A691601" w14:textId="77777777" w:rsidR="00433973" w:rsidRPr="00433973" w:rsidRDefault="00433973" w:rsidP="003465A7">
            <w:pPr>
              <w:spacing w:line="252" w:lineRule="auto"/>
              <w:rPr>
                <w:rFonts w:eastAsiaTheme="minorEastAsia" w:cstheme="minorHAnsi"/>
                <w:b/>
                <w:bCs/>
                <w:sz w:val="24"/>
                <w:szCs w:val="24"/>
                <w:u w:val="single"/>
                <w:lang w:val="en"/>
              </w:rPr>
            </w:pPr>
          </w:p>
          <w:p w14:paraId="7DF8DB86" w14:textId="57E1F714" w:rsidR="00433973" w:rsidRPr="00616A70" w:rsidRDefault="00433973" w:rsidP="00433973">
            <w:pPr>
              <w:pStyle w:val="BODYTEAL"/>
              <w:rPr>
                <w:rFonts w:asciiTheme="minorHAnsi" w:hAnsiTheme="minorHAnsi" w:cstheme="minorHAnsi"/>
                <w:color w:val="000000" w:themeColor="text1"/>
                <w:sz w:val="22"/>
                <w:szCs w:val="22"/>
              </w:rPr>
            </w:pPr>
            <w:r w:rsidRPr="00616A70">
              <w:rPr>
                <w:rFonts w:asciiTheme="minorHAnsi" w:hAnsiTheme="minorHAnsi" w:cstheme="minorHAnsi"/>
                <w:color w:val="000000" w:themeColor="text1"/>
                <w:sz w:val="22"/>
                <w:szCs w:val="22"/>
                <w:shd w:val="clear" w:color="auto" w:fill="FFFFFF" w:themeFill="background1"/>
              </w:rPr>
              <w:t>We are looking for candidates who possess the following essential criteria required for the role</w:t>
            </w:r>
            <w:r w:rsidRPr="00616A70">
              <w:rPr>
                <w:rFonts w:asciiTheme="minorHAnsi" w:hAnsiTheme="minorHAnsi" w:cstheme="minorHAnsi"/>
                <w:color w:val="000000" w:themeColor="text1"/>
                <w:sz w:val="22"/>
                <w:szCs w:val="22"/>
              </w:rPr>
              <w:t>:</w:t>
            </w:r>
          </w:p>
          <w:p w14:paraId="2617780C" w14:textId="77777777" w:rsidR="00433973" w:rsidRPr="00616A70" w:rsidRDefault="00433973" w:rsidP="00433973">
            <w:pPr>
              <w:widowControl w:val="0"/>
              <w:rPr>
                <w:rFonts w:cstheme="minorHAnsi"/>
              </w:rPr>
            </w:pPr>
          </w:p>
          <w:p w14:paraId="7A9D4864" w14:textId="7B809DD8" w:rsidR="00616A70" w:rsidRPr="00616A70" w:rsidRDefault="00616A70" w:rsidP="00616A70">
            <w:pPr>
              <w:numPr>
                <w:ilvl w:val="0"/>
                <w:numId w:val="17"/>
              </w:numPr>
              <w:spacing w:line="252" w:lineRule="auto"/>
              <w:rPr>
                <w:rFonts w:eastAsiaTheme="minorEastAsia" w:cstheme="minorHAnsi"/>
              </w:rPr>
            </w:pPr>
            <w:r w:rsidRPr="00616A70">
              <w:rPr>
                <w:rFonts w:eastAsiaTheme="minorEastAsia" w:cstheme="minorHAnsi"/>
              </w:rPr>
              <w:t xml:space="preserve">Experience of </w:t>
            </w:r>
            <w:r>
              <w:rPr>
                <w:rFonts w:eastAsiaTheme="minorEastAsia" w:cstheme="minorHAnsi"/>
              </w:rPr>
              <w:t xml:space="preserve">managing </w:t>
            </w:r>
            <w:r w:rsidRPr="00616A70">
              <w:rPr>
                <w:rFonts w:eastAsiaTheme="minorEastAsia" w:cstheme="minorHAnsi"/>
              </w:rPr>
              <w:t xml:space="preserve">complaints services in a public sector organisation, or </w:t>
            </w:r>
            <w:r w:rsidR="00EE3162">
              <w:rPr>
                <w:rFonts w:eastAsiaTheme="minorEastAsia" w:cstheme="minorHAnsi"/>
              </w:rPr>
              <w:t xml:space="preserve">a </w:t>
            </w:r>
            <w:r w:rsidRPr="00616A70">
              <w:rPr>
                <w:rFonts w:eastAsiaTheme="minorEastAsia" w:cstheme="minorHAnsi"/>
              </w:rPr>
              <w:t>similar complex setting;</w:t>
            </w:r>
          </w:p>
          <w:p w14:paraId="5E8C70C8" w14:textId="0B8AB376" w:rsidR="00433973" w:rsidRPr="00616A70" w:rsidRDefault="00433973" w:rsidP="00433973">
            <w:pPr>
              <w:numPr>
                <w:ilvl w:val="0"/>
                <w:numId w:val="17"/>
              </w:numPr>
              <w:spacing w:line="252" w:lineRule="auto"/>
              <w:rPr>
                <w:rFonts w:eastAsiaTheme="minorEastAsia" w:cstheme="minorHAnsi"/>
              </w:rPr>
            </w:pPr>
            <w:r w:rsidRPr="00616A70">
              <w:rPr>
                <w:rFonts w:eastAsiaTheme="minorEastAsia" w:cstheme="minorHAnsi"/>
              </w:rPr>
              <w:t xml:space="preserve">Experience of </w:t>
            </w:r>
            <w:r w:rsidR="00EE3162">
              <w:rPr>
                <w:rFonts w:eastAsiaTheme="minorEastAsia" w:cstheme="minorHAnsi"/>
              </w:rPr>
              <w:t>driving</w:t>
            </w:r>
            <w:r w:rsidRPr="00616A70">
              <w:rPr>
                <w:rFonts w:eastAsiaTheme="minorEastAsia" w:cstheme="minorHAnsi"/>
              </w:rPr>
              <w:t xml:space="preserve"> </w:t>
            </w:r>
            <w:r w:rsidR="00EE3162">
              <w:rPr>
                <w:rFonts w:eastAsiaTheme="minorEastAsia" w:cstheme="minorHAnsi"/>
              </w:rPr>
              <w:t xml:space="preserve">team </w:t>
            </w:r>
            <w:r w:rsidRPr="00616A70">
              <w:rPr>
                <w:rFonts w:eastAsiaTheme="minorEastAsia" w:cstheme="minorHAnsi"/>
              </w:rPr>
              <w:t xml:space="preserve">performance and </w:t>
            </w:r>
            <w:r w:rsidR="00EE3162">
              <w:rPr>
                <w:rFonts w:eastAsiaTheme="minorEastAsia" w:cstheme="minorHAnsi"/>
              </w:rPr>
              <w:t xml:space="preserve">positive </w:t>
            </w:r>
            <w:r w:rsidRPr="00616A70">
              <w:rPr>
                <w:rFonts w:eastAsiaTheme="minorEastAsia" w:cstheme="minorHAnsi"/>
              </w:rPr>
              <w:t xml:space="preserve">outcomes, </w:t>
            </w:r>
            <w:r w:rsidR="00EE3162">
              <w:rPr>
                <w:rFonts w:eastAsiaTheme="minorEastAsia" w:cstheme="minorHAnsi"/>
              </w:rPr>
              <w:t>including a commitment to reflecting on what works and promoting continuous improvement</w:t>
            </w:r>
          </w:p>
          <w:p w14:paraId="711AD8AD" w14:textId="132A7A87" w:rsidR="00433973" w:rsidRPr="00616A70" w:rsidRDefault="00433973" w:rsidP="00AA7B0B">
            <w:pPr>
              <w:numPr>
                <w:ilvl w:val="0"/>
                <w:numId w:val="18"/>
              </w:numPr>
              <w:spacing w:line="252" w:lineRule="auto"/>
              <w:rPr>
                <w:rFonts w:eastAsiaTheme="minorEastAsia" w:cstheme="minorHAnsi"/>
              </w:rPr>
            </w:pPr>
            <w:r w:rsidRPr="00616A70">
              <w:rPr>
                <w:rFonts w:eastAsiaTheme="minorEastAsia" w:cstheme="minorHAnsi"/>
              </w:rPr>
              <w:t>Ability to assess user/customer/stakeholder needs and translate these into a product or service that meets those requirements</w:t>
            </w:r>
            <w:r w:rsidR="005729A9" w:rsidRPr="00616A70">
              <w:rPr>
                <w:rFonts w:eastAsiaTheme="minorEastAsia" w:cstheme="minorHAnsi"/>
              </w:rPr>
              <w:t>;</w:t>
            </w:r>
          </w:p>
          <w:p w14:paraId="755CDBAC" w14:textId="61538DE2" w:rsidR="00AA7B0B" w:rsidRPr="00616A70" w:rsidRDefault="00AA7B0B" w:rsidP="00AA7B0B">
            <w:pPr>
              <w:numPr>
                <w:ilvl w:val="0"/>
                <w:numId w:val="17"/>
              </w:numPr>
              <w:spacing w:line="252" w:lineRule="auto"/>
              <w:rPr>
                <w:rFonts w:eastAsiaTheme="minorEastAsia" w:cstheme="minorHAnsi"/>
                <w:bCs/>
              </w:rPr>
            </w:pPr>
            <w:r w:rsidRPr="00616A70">
              <w:rPr>
                <w:rFonts w:eastAsiaTheme="minorEastAsia" w:cstheme="minorHAnsi"/>
                <w:bCs/>
              </w:rPr>
              <w:t>Ability to communicate complex legal, scientific and technical information to a non-scientific audience</w:t>
            </w:r>
            <w:r w:rsidR="005729A9" w:rsidRPr="00616A70">
              <w:rPr>
                <w:rFonts w:eastAsiaTheme="minorEastAsia" w:cstheme="minorHAnsi"/>
                <w:bCs/>
              </w:rPr>
              <w:t>;</w:t>
            </w:r>
          </w:p>
          <w:p w14:paraId="3847111C" w14:textId="395084D7" w:rsidR="002068B3" w:rsidRPr="00616A70" w:rsidRDefault="002068B3" w:rsidP="002068B3">
            <w:pPr>
              <w:numPr>
                <w:ilvl w:val="0"/>
                <w:numId w:val="17"/>
              </w:numPr>
              <w:spacing w:line="252" w:lineRule="auto"/>
              <w:rPr>
                <w:rFonts w:eastAsiaTheme="minorEastAsia" w:cstheme="minorHAnsi"/>
              </w:rPr>
            </w:pPr>
            <w:r w:rsidRPr="00616A70">
              <w:rPr>
                <w:rFonts w:eastAsiaTheme="minorEastAsia" w:cstheme="minorHAnsi"/>
              </w:rPr>
              <w:t>An understanding of and commitment to diversity and inclusion and good working relationships</w:t>
            </w:r>
            <w:r w:rsidR="005729A9" w:rsidRPr="00616A70">
              <w:rPr>
                <w:rFonts w:eastAsiaTheme="minorEastAsia" w:cstheme="minorHAnsi"/>
              </w:rPr>
              <w:t>;</w:t>
            </w:r>
          </w:p>
          <w:p w14:paraId="05C27B75" w14:textId="5D770039" w:rsidR="00D8004A" w:rsidRPr="00616A70" w:rsidRDefault="00D8004A" w:rsidP="00AA7B0B">
            <w:pPr>
              <w:numPr>
                <w:ilvl w:val="0"/>
                <w:numId w:val="17"/>
              </w:numPr>
              <w:spacing w:line="252" w:lineRule="auto"/>
              <w:rPr>
                <w:rFonts w:eastAsiaTheme="minorEastAsia" w:cstheme="minorHAnsi"/>
                <w:bCs/>
              </w:rPr>
            </w:pPr>
            <w:r w:rsidRPr="00616A70">
              <w:rPr>
                <w:rFonts w:eastAsiaTheme="minorEastAsia" w:cstheme="minorHAnsi"/>
                <w:bCs/>
              </w:rPr>
              <w:t>Excellent IT skills – Microsoft, Excel, Adobe</w:t>
            </w:r>
            <w:r w:rsidR="005729A9" w:rsidRPr="00616A70">
              <w:rPr>
                <w:rFonts w:eastAsiaTheme="minorEastAsia" w:cstheme="minorHAnsi"/>
                <w:bCs/>
              </w:rPr>
              <w:t>.</w:t>
            </w:r>
          </w:p>
          <w:p w14:paraId="6C4FA827" w14:textId="77777777" w:rsidR="003465A7" w:rsidRPr="00616A70" w:rsidRDefault="003465A7" w:rsidP="003465A7">
            <w:pPr>
              <w:spacing w:line="252" w:lineRule="auto"/>
              <w:rPr>
                <w:rFonts w:eastAsiaTheme="minorEastAsia" w:cstheme="minorHAnsi"/>
                <w:lang w:val="en"/>
              </w:rPr>
            </w:pPr>
          </w:p>
          <w:p w14:paraId="46F2DE1F" w14:textId="77777777" w:rsidR="003465A7" w:rsidRPr="00616A70" w:rsidRDefault="003465A7" w:rsidP="003465A7">
            <w:pPr>
              <w:spacing w:line="252" w:lineRule="auto"/>
              <w:rPr>
                <w:rFonts w:eastAsiaTheme="minorEastAsia" w:cstheme="minorHAnsi"/>
                <w:b/>
                <w:bCs/>
                <w:u w:val="single"/>
                <w:lang w:val="en"/>
              </w:rPr>
            </w:pPr>
            <w:r w:rsidRPr="00616A70">
              <w:rPr>
                <w:rFonts w:eastAsiaTheme="minorEastAsia" w:cstheme="minorHAnsi"/>
                <w:b/>
                <w:bCs/>
                <w:u w:val="single"/>
                <w:lang w:val="en"/>
              </w:rPr>
              <w:t>Desirable criteria</w:t>
            </w:r>
          </w:p>
          <w:p w14:paraId="2FD0519E" w14:textId="4CC7330C" w:rsidR="003465A7" w:rsidRDefault="002068B3" w:rsidP="002068B3">
            <w:pPr>
              <w:numPr>
                <w:ilvl w:val="0"/>
                <w:numId w:val="17"/>
              </w:numPr>
              <w:spacing w:line="252" w:lineRule="auto"/>
              <w:rPr>
                <w:rFonts w:eastAsiaTheme="minorEastAsia" w:cstheme="minorHAnsi"/>
              </w:rPr>
            </w:pPr>
            <w:r w:rsidRPr="00616A70">
              <w:rPr>
                <w:rFonts w:eastAsiaTheme="minorEastAsia" w:cstheme="minorHAnsi"/>
              </w:rPr>
              <w:t>Experience in a public sector organisation with complex stakeholder interactions and exposure to a broad range of the organisation’s functions and activities</w:t>
            </w:r>
            <w:r w:rsidR="005729A9" w:rsidRPr="00616A70">
              <w:rPr>
                <w:rFonts w:eastAsiaTheme="minorEastAsia" w:cstheme="minorHAnsi"/>
              </w:rPr>
              <w:t>;</w:t>
            </w:r>
          </w:p>
          <w:p w14:paraId="0166A2B0" w14:textId="77777777" w:rsidR="00E707E6" w:rsidRDefault="00E707E6" w:rsidP="00E707E6">
            <w:pPr>
              <w:numPr>
                <w:ilvl w:val="0"/>
                <w:numId w:val="17"/>
              </w:numPr>
              <w:spacing w:line="252" w:lineRule="auto"/>
              <w:rPr>
                <w:rFonts w:eastAsiaTheme="minorEastAsia" w:cstheme="minorHAnsi"/>
              </w:rPr>
            </w:pPr>
            <w:r w:rsidRPr="00616A70">
              <w:rPr>
                <w:rFonts w:eastAsiaTheme="minorEastAsia" w:cstheme="minorHAnsi"/>
              </w:rPr>
              <w:t>Educated to degree level (or equivalent experience);</w:t>
            </w:r>
          </w:p>
          <w:p w14:paraId="10FE288F" w14:textId="77777777" w:rsidR="00E707E6" w:rsidRPr="00616A70" w:rsidRDefault="00E707E6" w:rsidP="00E707E6">
            <w:pPr>
              <w:spacing w:line="252" w:lineRule="auto"/>
              <w:rPr>
                <w:rFonts w:eastAsiaTheme="minorEastAsia" w:cstheme="minorHAnsi"/>
              </w:rPr>
            </w:pPr>
          </w:p>
          <w:p w14:paraId="65D7D943" w14:textId="521BE24E" w:rsidR="003465A7" w:rsidRPr="00616A70" w:rsidRDefault="003465A7" w:rsidP="00AA7B0B">
            <w:pPr>
              <w:spacing w:line="252" w:lineRule="auto"/>
              <w:ind w:left="360"/>
              <w:rPr>
                <w:rFonts w:eastAsiaTheme="minorEastAsia" w:cstheme="minorHAnsi"/>
                <w:sz w:val="24"/>
                <w:szCs w:val="24"/>
              </w:rPr>
            </w:pPr>
          </w:p>
          <w:p w14:paraId="24B6C864" w14:textId="77777777" w:rsidR="003465A7" w:rsidRPr="00433973" w:rsidRDefault="003465A7" w:rsidP="003465A7">
            <w:pPr>
              <w:spacing w:line="252" w:lineRule="auto"/>
              <w:rPr>
                <w:rFonts w:eastAsiaTheme="minorEastAsia" w:cstheme="minorHAnsi"/>
                <w:sz w:val="20"/>
                <w:szCs w:val="20"/>
                <w:lang w:val="en"/>
              </w:rPr>
            </w:pPr>
          </w:p>
          <w:p w14:paraId="054F68AF" w14:textId="4154C4BD" w:rsidR="00501F20" w:rsidRPr="00F7759C" w:rsidRDefault="00501F20" w:rsidP="00D2415D">
            <w:pPr>
              <w:spacing w:line="252" w:lineRule="auto"/>
              <w:rPr>
                <w:rFonts w:eastAsiaTheme="minorEastAsia" w:cstheme="minorHAnsi"/>
                <w:sz w:val="24"/>
                <w:szCs w:val="24"/>
              </w:rPr>
            </w:pPr>
          </w:p>
        </w:tc>
      </w:tr>
    </w:tbl>
    <w:p w14:paraId="094F8212" w14:textId="77777777" w:rsidR="002A5DE7" w:rsidRDefault="002A5DE7" w:rsidP="00D2415D">
      <w:pPr>
        <w:rPr>
          <w:rFonts w:eastAsiaTheme="minorEastAsia" w:cstheme="minorHAnsi"/>
          <w:b/>
          <w:bCs/>
          <w:color w:val="007C91"/>
          <w:sz w:val="24"/>
          <w:szCs w:val="24"/>
          <w:lang w:eastAsia="en-GB"/>
        </w:rPr>
      </w:pPr>
    </w:p>
    <w:p w14:paraId="3D27F0A4" w14:textId="2EC9A86F" w:rsidR="703BC85A" w:rsidRPr="00D2415D" w:rsidRDefault="703BC85A" w:rsidP="00D2415D">
      <w:pPr>
        <w:rPr>
          <w:rFonts w:eastAsiaTheme="minorEastAsia" w:cstheme="minorHAnsi"/>
          <w:color w:val="007C91"/>
          <w:sz w:val="24"/>
          <w:szCs w:val="24"/>
        </w:rPr>
      </w:pPr>
      <w:r w:rsidRPr="00F7759C">
        <w:rPr>
          <w:rFonts w:eastAsiaTheme="minorEastAsia" w:cstheme="minorHAnsi"/>
          <w:b/>
          <w:bCs/>
          <w:color w:val="007C91"/>
          <w:sz w:val="24"/>
          <w:szCs w:val="24"/>
          <w:lang w:eastAsia="en-GB"/>
        </w:rPr>
        <w:t>Selection process details (may not be needed for EOIs) (this will be used to create the job advert)</w:t>
      </w:r>
    </w:p>
    <w:p w14:paraId="664CFC77" w14:textId="77777777" w:rsidR="000531EA" w:rsidRPr="00F7759C" w:rsidRDefault="000531EA" w:rsidP="000531EA">
      <w:pPr>
        <w:rPr>
          <w:rFonts w:cstheme="minorHAnsi"/>
          <w:sz w:val="24"/>
          <w:szCs w:val="24"/>
          <w:lang w:eastAsia="en-GB"/>
        </w:rPr>
      </w:pPr>
    </w:p>
    <w:tbl>
      <w:tblPr>
        <w:tblStyle w:val="TableGrid"/>
        <w:tblW w:w="0" w:type="auto"/>
        <w:tblLook w:val="04A0" w:firstRow="1" w:lastRow="0" w:firstColumn="1" w:lastColumn="0" w:noHBand="0" w:noVBand="1"/>
      </w:tblPr>
      <w:tblGrid>
        <w:gridCol w:w="9016"/>
      </w:tblGrid>
      <w:tr w:rsidR="6E0CB726" w:rsidRPr="00F7759C" w14:paraId="674331C2" w14:textId="77777777" w:rsidTr="54598F7A">
        <w:tc>
          <w:tcPr>
            <w:tcW w:w="9016" w:type="dxa"/>
            <w:shd w:val="clear" w:color="auto" w:fill="007C91"/>
          </w:tcPr>
          <w:p w14:paraId="2AC94232" w14:textId="77777777" w:rsidR="6E0CB726" w:rsidRPr="00F7759C" w:rsidRDefault="6E0CB726" w:rsidP="6E0CB726">
            <w:pPr>
              <w:keepNext/>
              <w:spacing w:before="40" w:line="252" w:lineRule="auto"/>
              <w:rPr>
                <w:rFonts w:eastAsiaTheme="minorEastAsia" w:cstheme="minorHAnsi"/>
                <w:i/>
                <w:iCs/>
                <w:color w:val="FFFFFF" w:themeColor="background1"/>
                <w:sz w:val="24"/>
                <w:szCs w:val="24"/>
              </w:rPr>
            </w:pPr>
            <w:r w:rsidRPr="00F7759C">
              <w:rPr>
                <w:rFonts w:eastAsiaTheme="minorEastAsia" w:cstheme="minorHAnsi"/>
                <w:i/>
                <w:iCs/>
                <w:color w:val="FFFFFF" w:themeColor="background1"/>
                <w:sz w:val="24"/>
                <w:szCs w:val="24"/>
              </w:rPr>
              <w:lastRenderedPageBreak/>
              <w:t>Guidance:</w:t>
            </w:r>
          </w:p>
          <w:p w14:paraId="2FE1339D" w14:textId="77777777" w:rsidR="6E0CB726" w:rsidRPr="00F7759C" w:rsidRDefault="6E0CB726" w:rsidP="6E0CB726">
            <w:pPr>
              <w:keepNext/>
              <w:spacing w:before="40" w:line="252" w:lineRule="auto"/>
              <w:rPr>
                <w:rFonts w:eastAsiaTheme="minorEastAsia" w:cstheme="minorHAnsi"/>
                <w:i/>
                <w:iCs/>
                <w:color w:val="FFFFFF" w:themeColor="background1"/>
                <w:sz w:val="24"/>
                <w:szCs w:val="24"/>
              </w:rPr>
            </w:pPr>
          </w:p>
          <w:p w14:paraId="27A47ED2" w14:textId="30178FA1" w:rsidR="6E0CB726" w:rsidRPr="00F7759C" w:rsidRDefault="58310660" w:rsidP="54598F7A">
            <w:pPr>
              <w:keepNext/>
              <w:spacing w:before="40" w:line="252" w:lineRule="auto"/>
              <w:rPr>
                <w:rFonts w:eastAsiaTheme="minorEastAsia" w:cstheme="minorHAnsi"/>
                <w:i/>
                <w:iCs/>
                <w:color w:val="FFFFFF" w:themeColor="background1"/>
                <w:sz w:val="24"/>
                <w:szCs w:val="24"/>
              </w:rPr>
            </w:pPr>
            <w:r w:rsidRPr="00F7759C">
              <w:rPr>
                <w:rFonts w:eastAsiaTheme="minorEastAsia" w:cstheme="minorHAnsi"/>
                <w:i/>
                <w:iCs/>
                <w:color w:val="FFFFFF" w:themeColor="background1"/>
                <w:sz w:val="24"/>
                <w:szCs w:val="24"/>
              </w:rPr>
              <w:t xml:space="preserve">Please state what is being assessed at sift. Once the advert has gone live these criteria cannot be changed. </w:t>
            </w:r>
          </w:p>
          <w:p w14:paraId="5FBAA829" w14:textId="77777777" w:rsidR="6E0CB726" w:rsidRPr="00F7759C" w:rsidRDefault="6E0CB726" w:rsidP="6E0CB726">
            <w:pPr>
              <w:keepNext/>
              <w:spacing w:before="40" w:line="252" w:lineRule="auto"/>
              <w:rPr>
                <w:rFonts w:eastAsiaTheme="minorEastAsia" w:cstheme="minorHAnsi"/>
                <w:i/>
                <w:iCs/>
                <w:color w:val="FFFFFF" w:themeColor="background1"/>
                <w:sz w:val="24"/>
                <w:szCs w:val="24"/>
              </w:rPr>
            </w:pPr>
          </w:p>
          <w:p w14:paraId="2B90BDFE" w14:textId="46655AA7" w:rsidR="00AA6BFB" w:rsidRPr="00F7759C" w:rsidRDefault="6E0CB726" w:rsidP="6E0CB726">
            <w:pPr>
              <w:keepNext/>
              <w:spacing w:before="40" w:line="252" w:lineRule="auto"/>
              <w:rPr>
                <w:rFonts w:eastAsiaTheme="minorEastAsia" w:cstheme="minorHAnsi"/>
                <w:i/>
                <w:iCs/>
                <w:color w:val="FFFFFF" w:themeColor="background1"/>
                <w:sz w:val="24"/>
                <w:szCs w:val="24"/>
              </w:rPr>
            </w:pPr>
            <w:r w:rsidRPr="00F7759C">
              <w:rPr>
                <w:rFonts w:eastAsiaTheme="minorEastAsia" w:cstheme="minorHAnsi"/>
                <w:i/>
                <w:iCs/>
                <w:color w:val="FFFFFF" w:themeColor="background1"/>
                <w:sz w:val="24"/>
                <w:szCs w:val="24"/>
              </w:rPr>
              <w:t>The example below shows that Behaviours and Experience will be assessed at sift, but it is also possible to assess Technical elements at sift, if required for the role. Further guidance on the available options can be found here: Behaviours, Strengths, Experience and Technical and will be discussed in the campaign planning call. The below text will be shown in the advert, and the highlighted fields will need to be edited to reflect the assessment criteria chosen for the role. If a presentation or any other test is to be held at the interview stage this would need to be agreed on the campaign planning call as it cannot be added once the advert has gone live.</w:t>
            </w:r>
          </w:p>
        </w:tc>
      </w:tr>
      <w:tr w:rsidR="002115E5" w:rsidRPr="00F7759C" w14:paraId="11457B1A" w14:textId="77777777" w:rsidTr="54598F7A">
        <w:tc>
          <w:tcPr>
            <w:tcW w:w="9016" w:type="dxa"/>
          </w:tcPr>
          <w:p w14:paraId="1F5CBF9E" w14:textId="77777777" w:rsidR="002115E5" w:rsidRPr="00F7759C" w:rsidRDefault="002115E5" w:rsidP="002115E5">
            <w:pPr>
              <w:rPr>
                <w:rFonts w:cstheme="minorHAnsi"/>
                <w:sz w:val="24"/>
                <w:szCs w:val="24"/>
              </w:rPr>
            </w:pPr>
            <w:r w:rsidRPr="00F7759C">
              <w:rPr>
                <w:rFonts w:eastAsiaTheme="minorEastAsia" w:cstheme="minorHAnsi"/>
                <w:b/>
                <w:bCs/>
                <w:color w:val="000000" w:themeColor="text1"/>
                <w:sz w:val="24"/>
                <w:szCs w:val="24"/>
                <w:u w:val="single"/>
              </w:rPr>
              <w:t>Application stage</w:t>
            </w:r>
          </w:p>
          <w:p w14:paraId="442FD88E" w14:textId="77777777" w:rsidR="002115E5" w:rsidRPr="00F7759C" w:rsidRDefault="002115E5" w:rsidP="002115E5">
            <w:pPr>
              <w:rPr>
                <w:rFonts w:eastAsiaTheme="minorEastAsia" w:cstheme="minorHAnsi"/>
                <w:color w:val="000000" w:themeColor="text1"/>
                <w:sz w:val="24"/>
                <w:szCs w:val="24"/>
              </w:rPr>
            </w:pPr>
            <w:r w:rsidRPr="00F7759C">
              <w:rPr>
                <w:rFonts w:cstheme="minorHAnsi"/>
                <w:sz w:val="24"/>
                <w:szCs w:val="24"/>
              </w:rPr>
              <w:br/>
            </w:r>
            <w:r w:rsidRPr="00F7759C">
              <w:rPr>
                <w:rFonts w:eastAsiaTheme="minorEastAsia" w:cstheme="minorHAnsi"/>
                <w:color w:val="000000" w:themeColor="text1"/>
                <w:sz w:val="24"/>
                <w:szCs w:val="24"/>
              </w:rPr>
              <w:t xml:space="preserve">At sift stage you will be assessed on the essential criteria listed in the job advert, you will receive a separate score for both your CV (the information entered into your application) and statement of suitability. </w:t>
            </w:r>
          </w:p>
          <w:p w14:paraId="7A93965A" w14:textId="77777777" w:rsidR="002115E5" w:rsidRPr="00F7759C" w:rsidRDefault="002115E5" w:rsidP="002115E5">
            <w:pPr>
              <w:rPr>
                <w:rFonts w:eastAsiaTheme="minorEastAsia" w:cstheme="minorHAnsi"/>
                <w:color w:val="000000" w:themeColor="text1"/>
                <w:sz w:val="24"/>
                <w:szCs w:val="24"/>
              </w:rPr>
            </w:pPr>
          </w:p>
          <w:p w14:paraId="0AFBE193" w14:textId="527AD248" w:rsidR="002115E5" w:rsidRPr="00F7759C" w:rsidRDefault="002115E5" w:rsidP="002115E5">
            <w:pPr>
              <w:rPr>
                <w:rFonts w:eastAsiaTheme="minorEastAsia" w:cstheme="minorHAnsi"/>
                <w:b/>
                <w:bCs/>
                <w:color w:val="000000" w:themeColor="text1"/>
                <w:sz w:val="24"/>
                <w:szCs w:val="24"/>
              </w:rPr>
            </w:pPr>
            <w:r w:rsidRPr="00F7759C">
              <w:rPr>
                <w:rFonts w:eastAsiaTheme="minorEastAsia" w:cstheme="minorHAnsi"/>
                <w:color w:val="000000" w:themeColor="text1"/>
                <w:sz w:val="24"/>
                <w:szCs w:val="24"/>
              </w:rPr>
              <w:t xml:space="preserve">Your statement of suitability must be no more than </w:t>
            </w:r>
            <w:r w:rsidR="00582914">
              <w:rPr>
                <w:rFonts w:eastAsiaTheme="minorEastAsia" w:cstheme="minorHAnsi"/>
                <w:color w:val="000000" w:themeColor="text1"/>
                <w:sz w:val="24"/>
                <w:szCs w:val="24"/>
              </w:rPr>
              <w:t>1000 word</w:t>
            </w:r>
            <w:r w:rsidRPr="00F7759C">
              <w:rPr>
                <w:rFonts w:eastAsiaTheme="minorEastAsia" w:cstheme="minorHAnsi"/>
                <w:color w:val="000000" w:themeColor="text1"/>
                <w:sz w:val="24"/>
                <w:szCs w:val="24"/>
              </w:rPr>
              <w:t>.</w:t>
            </w:r>
            <w:r w:rsidRPr="00F7759C">
              <w:rPr>
                <w:rFonts w:cstheme="minorHAnsi"/>
                <w:sz w:val="24"/>
                <w:szCs w:val="24"/>
              </w:rPr>
              <w:br/>
            </w:r>
            <w:r w:rsidRPr="00F7759C">
              <w:rPr>
                <w:rFonts w:cstheme="minorHAnsi"/>
                <w:sz w:val="24"/>
                <w:szCs w:val="24"/>
              </w:rPr>
              <w:br/>
            </w:r>
            <w:r w:rsidRPr="00F7759C">
              <w:rPr>
                <w:rFonts w:eastAsiaTheme="minorEastAsia" w:cstheme="minorHAnsi"/>
                <w:b/>
                <w:bCs/>
                <w:color w:val="000000" w:themeColor="text1"/>
                <w:sz w:val="24"/>
                <w:szCs w:val="24"/>
              </w:rPr>
              <w:t>Please note: The system will allow you to write up to 1500 words but please do not exceed 1</w:t>
            </w:r>
            <w:r w:rsidR="00D8004A">
              <w:rPr>
                <w:rFonts w:eastAsiaTheme="minorEastAsia" w:cstheme="minorHAnsi"/>
                <w:b/>
                <w:bCs/>
                <w:color w:val="000000" w:themeColor="text1"/>
                <w:sz w:val="24"/>
                <w:szCs w:val="24"/>
              </w:rPr>
              <w:t>000</w:t>
            </w:r>
            <w:r w:rsidRPr="00F7759C">
              <w:rPr>
                <w:rFonts w:eastAsiaTheme="minorEastAsia" w:cstheme="minorHAnsi"/>
                <w:b/>
                <w:bCs/>
                <w:color w:val="000000" w:themeColor="text1"/>
                <w:sz w:val="24"/>
                <w:szCs w:val="24"/>
              </w:rPr>
              <w:t xml:space="preserve"> words.  We will not consider any words over and above this number.</w:t>
            </w:r>
          </w:p>
          <w:p w14:paraId="7C098703" w14:textId="77777777" w:rsidR="002115E5" w:rsidRPr="00F7759C" w:rsidRDefault="002115E5" w:rsidP="002115E5">
            <w:pPr>
              <w:rPr>
                <w:rFonts w:eastAsiaTheme="minorEastAsia" w:cstheme="minorHAnsi"/>
                <w:sz w:val="24"/>
                <w:szCs w:val="24"/>
              </w:rPr>
            </w:pPr>
            <w:r w:rsidRPr="00F7759C">
              <w:rPr>
                <w:rFonts w:eastAsiaTheme="minorEastAsia" w:cstheme="minorHAnsi"/>
                <w:sz w:val="24"/>
                <w:szCs w:val="24"/>
              </w:rPr>
              <w:t xml:space="preserve"> </w:t>
            </w:r>
          </w:p>
          <w:p w14:paraId="148D6A4A" w14:textId="77777777" w:rsidR="002115E5" w:rsidRPr="00F7759C" w:rsidRDefault="002115E5" w:rsidP="002115E5">
            <w:pPr>
              <w:rPr>
                <w:rFonts w:cstheme="minorHAnsi"/>
                <w:sz w:val="24"/>
                <w:szCs w:val="24"/>
              </w:rPr>
            </w:pPr>
            <w:r w:rsidRPr="00F7759C">
              <w:rPr>
                <w:rFonts w:eastAsiaTheme="minorEastAsia" w:cstheme="minorHAnsi"/>
                <w:color w:val="000000" w:themeColor="text1"/>
                <w:sz w:val="24"/>
                <w:szCs w:val="24"/>
              </w:rPr>
              <w:t>Feedback will not be provided at this stage.</w:t>
            </w:r>
            <w:r w:rsidRPr="00F7759C">
              <w:rPr>
                <w:rFonts w:cstheme="minorHAnsi"/>
                <w:sz w:val="24"/>
                <w:szCs w:val="24"/>
              </w:rPr>
              <w:br/>
            </w:r>
            <w:r w:rsidRPr="00F7759C">
              <w:rPr>
                <w:rFonts w:eastAsiaTheme="minorEastAsia" w:cstheme="minorHAnsi"/>
                <w:color w:val="000000" w:themeColor="text1"/>
                <w:sz w:val="24"/>
                <w:szCs w:val="24"/>
              </w:rPr>
              <w:t xml:space="preserve"> </w:t>
            </w:r>
            <w:r w:rsidRPr="00F7759C">
              <w:rPr>
                <w:rFonts w:cstheme="minorHAnsi"/>
                <w:sz w:val="24"/>
                <w:szCs w:val="24"/>
              </w:rPr>
              <w:br/>
            </w:r>
            <w:r w:rsidRPr="00F7759C">
              <w:rPr>
                <w:rFonts w:eastAsiaTheme="minorEastAsia" w:cstheme="minorHAnsi"/>
                <w:b/>
                <w:bCs/>
                <w:color w:val="000000" w:themeColor="text1"/>
                <w:sz w:val="24"/>
                <w:szCs w:val="24"/>
                <w:u w:val="single"/>
              </w:rPr>
              <w:t>Interview stage</w:t>
            </w:r>
          </w:p>
          <w:p w14:paraId="10335774" w14:textId="3D8E13B6" w:rsidR="002115E5" w:rsidRDefault="002115E5" w:rsidP="002115E5">
            <w:pPr>
              <w:rPr>
                <w:rFonts w:eastAsiaTheme="minorEastAsia" w:cstheme="minorHAnsi"/>
                <w:color w:val="000000" w:themeColor="text1"/>
                <w:sz w:val="24"/>
                <w:szCs w:val="24"/>
                <w:u w:val="single"/>
              </w:rPr>
            </w:pPr>
            <w:r w:rsidRPr="00F7759C">
              <w:rPr>
                <w:rFonts w:cstheme="minorHAnsi"/>
                <w:sz w:val="24"/>
                <w:szCs w:val="24"/>
              </w:rPr>
              <w:br/>
            </w:r>
            <w:r w:rsidRPr="00F7759C">
              <w:rPr>
                <w:rFonts w:eastAsiaTheme="minorEastAsia" w:cstheme="minorHAnsi"/>
                <w:color w:val="000000" w:themeColor="text1"/>
                <w:sz w:val="24"/>
                <w:szCs w:val="24"/>
              </w:rPr>
              <w:t xml:space="preserve">This vacancy is being assessed using Success Profiles. During the interview we will assess your </w:t>
            </w:r>
            <w:r w:rsidR="00640AEC">
              <w:rPr>
                <w:rFonts w:eastAsiaTheme="minorEastAsia" w:cstheme="minorHAnsi"/>
                <w:color w:val="000000" w:themeColor="text1"/>
                <w:sz w:val="24"/>
                <w:szCs w:val="24"/>
              </w:rPr>
              <w:t>be</w:t>
            </w:r>
            <w:r w:rsidRPr="00640AEC">
              <w:rPr>
                <w:rFonts w:eastAsiaTheme="minorEastAsia" w:cstheme="minorHAnsi"/>
                <w:color w:val="000000" w:themeColor="text1"/>
                <w:sz w:val="24"/>
                <w:szCs w:val="24"/>
              </w:rPr>
              <w:t>haviours</w:t>
            </w:r>
            <w:r w:rsidR="007E77E4">
              <w:rPr>
                <w:rFonts w:eastAsiaTheme="minorEastAsia" w:cstheme="minorHAnsi"/>
                <w:color w:val="000000" w:themeColor="text1"/>
                <w:sz w:val="24"/>
                <w:szCs w:val="24"/>
              </w:rPr>
              <w:t>.</w:t>
            </w:r>
            <w:r w:rsidRPr="00F7759C">
              <w:rPr>
                <w:rFonts w:cstheme="minorHAnsi"/>
                <w:sz w:val="24"/>
                <w:szCs w:val="24"/>
              </w:rPr>
              <w:br/>
            </w:r>
            <w:r w:rsidRPr="00F7759C">
              <w:rPr>
                <w:rFonts w:eastAsiaTheme="minorEastAsia" w:cstheme="minorHAnsi"/>
                <w:color w:val="000000" w:themeColor="text1"/>
                <w:sz w:val="24"/>
                <w:szCs w:val="24"/>
              </w:rPr>
              <w:t xml:space="preserve"> </w:t>
            </w:r>
            <w:r w:rsidRPr="00F7759C">
              <w:rPr>
                <w:rFonts w:cstheme="minorHAnsi"/>
                <w:sz w:val="24"/>
                <w:szCs w:val="24"/>
              </w:rPr>
              <w:br/>
            </w:r>
            <w:r w:rsidRPr="00F7759C">
              <w:rPr>
                <w:rFonts w:cstheme="minorHAnsi"/>
                <w:sz w:val="24"/>
                <w:szCs w:val="24"/>
              </w:rPr>
              <w:br/>
            </w:r>
            <w:r w:rsidRPr="00F7759C">
              <w:rPr>
                <w:rFonts w:eastAsiaTheme="minorEastAsia" w:cstheme="minorHAnsi"/>
                <w:color w:val="000000" w:themeColor="text1"/>
                <w:sz w:val="24"/>
                <w:szCs w:val="24"/>
                <w:u w:val="single"/>
              </w:rPr>
              <w:t>Behaviours to be assessed:</w:t>
            </w:r>
          </w:p>
          <w:p w14:paraId="26057B5C" w14:textId="349057FD" w:rsidR="00640AEC" w:rsidRDefault="00640AEC" w:rsidP="002115E5">
            <w:pPr>
              <w:rPr>
                <w:rFonts w:eastAsiaTheme="minorEastAsia" w:cstheme="minorHAnsi"/>
                <w:color w:val="000000" w:themeColor="text1"/>
                <w:sz w:val="24"/>
                <w:szCs w:val="24"/>
              </w:rPr>
            </w:pPr>
            <w:r>
              <w:rPr>
                <w:rFonts w:eastAsiaTheme="minorEastAsia" w:cstheme="minorHAnsi"/>
                <w:color w:val="000000" w:themeColor="text1"/>
                <w:sz w:val="24"/>
                <w:szCs w:val="24"/>
              </w:rPr>
              <w:t xml:space="preserve">Managing a quality service </w:t>
            </w:r>
          </w:p>
          <w:p w14:paraId="41419E45" w14:textId="16592448" w:rsidR="00640AEC" w:rsidRDefault="00640AEC" w:rsidP="002115E5">
            <w:pPr>
              <w:rPr>
                <w:rFonts w:eastAsiaTheme="minorEastAsia" w:cstheme="minorHAnsi"/>
                <w:color w:val="000000" w:themeColor="text1"/>
                <w:sz w:val="24"/>
                <w:szCs w:val="24"/>
              </w:rPr>
            </w:pPr>
            <w:r>
              <w:rPr>
                <w:rFonts w:eastAsiaTheme="minorEastAsia" w:cstheme="minorHAnsi"/>
                <w:color w:val="000000" w:themeColor="text1"/>
                <w:sz w:val="24"/>
                <w:szCs w:val="24"/>
              </w:rPr>
              <w:t>Delivering at pace</w:t>
            </w:r>
          </w:p>
          <w:p w14:paraId="51ADE54A" w14:textId="18E00681" w:rsidR="007E77E4" w:rsidRDefault="007E77E4" w:rsidP="002115E5">
            <w:pPr>
              <w:rPr>
                <w:rFonts w:eastAsiaTheme="minorEastAsia" w:cstheme="minorHAnsi"/>
                <w:color w:val="000000" w:themeColor="text1"/>
                <w:sz w:val="24"/>
                <w:szCs w:val="24"/>
              </w:rPr>
            </w:pPr>
            <w:r>
              <w:rPr>
                <w:rFonts w:eastAsiaTheme="minorEastAsia" w:cstheme="minorHAnsi"/>
                <w:color w:val="000000" w:themeColor="text1"/>
                <w:sz w:val="24"/>
                <w:szCs w:val="24"/>
              </w:rPr>
              <w:t xml:space="preserve">Communicating and influencing </w:t>
            </w:r>
          </w:p>
          <w:p w14:paraId="299B6532" w14:textId="06C87932" w:rsidR="00640AEC" w:rsidRPr="00F7759C" w:rsidRDefault="005729A9" w:rsidP="002115E5">
            <w:pPr>
              <w:rPr>
                <w:rFonts w:eastAsiaTheme="minorEastAsia" w:cstheme="minorHAnsi"/>
                <w:color w:val="000000" w:themeColor="text1"/>
                <w:sz w:val="24"/>
                <w:szCs w:val="24"/>
              </w:rPr>
            </w:pPr>
            <w:r>
              <w:rPr>
                <w:rFonts w:eastAsiaTheme="minorEastAsia" w:cstheme="minorHAnsi"/>
                <w:color w:val="000000" w:themeColor="text1"/>
                <w:sz w:val="24"/>
                <w:szCs w:val="24"/>
              </w:rPr>
              <w:t>Leadership</w:t>
            </w:r>
          </w:p>
          <w:p w14:paraId="1CAEA3F5" w14:textId="77777777" w:rsidR="002115E5" w:rsidRPr="00F7759C" w:rsidRDefault="002115E5" w:rsidP="002115E5">
            <w:pPr>
              <w:rPr>
                <w:rFonts w:eastAsiaTheme="minorEastAsia" w:cstheme="minorHAnsi"/>
                <w:color w:val="000000" w:themeColor="text1"/>
                <w:sz w:val="24"/>
                <w:szCs w:val="24"/>
              </w:rPr>
            </w:pPr>
          </w:p>
          <w:p w14:paraId="72D4A4EC" w14:textId="575DF40C" w:rsidR="002115E5" w:rsidRPr="00F7759C" w:rsidRDefault="002115E5" w:rsidP="002115E5">
            <w:pPr>
              <w:rPr>
                <w:rFonts w:eastAsiaTheme="minorEastAsia" w:cstheme="minorHAnsi"/>
                <w:color w:val="000000" w:themeColor="text1"/>
                <w:sz w:val="24"/>
                <w:szCs w:val="24"/>
              </w:rPr>
            </w:pPr>
          </w:p>
          <w:p w14:paraId="7031C27F" w14:textId="347F4751" w:rsidR="002115E5" w:rsidRPr="00584ABF" w:rsidRDefault="002115E5" w:rsidP="002115E5">
            <w:pPr>
              <w:rPr>
                <w:rFonts w:eastAsiaTheme="minorEastAsia" w:cstheme="minorHAnsi"/>
                <w:color w:val="000000" w:themeColor="text1"/>
                <w:sz w:val="24"/>
                <w:szCs w:val="24"/>
              </w:rPr>
            </w:pPr>
          </w:p>
        </w:tc>
      </w:tr>
    </w:tbl>
    <w:p w14:paraId="65FAEF88" w14:textId="7D244ACF" w:rsidR="000531EA" w:rsidRPr="00F7759C" w:rsidRDefault="000531EA" w:rsidP="54598F7A">
      <w:pPr>
        <w:rPr>
          <w:rFonts w:eastAsiaTheme="minorEastAsia" w:cstheme="minorHAnsi"/>
          <w:b/>
          <w:bCs/>
          <w:sz w:val="24"/>
          <w:szCs w:val="24"/>
          <w:u w:val="single"/>
        </w:rPr>
      </w:pPr>
    </w:p>
    <w:p w14:paraId="7456F20A" w14:textId="77777777" w:rsidR="000531EA" w:rsidRPr="00F7759C" w:rsidRDefault="000531EA">
      <w:pPr>
        <w:rPr>
          <w:rFonts w:eastAsiaTheme="minorEastAsia" w:cstheme="minorHAnsi"/>
          <w:b/>
          <w:bCs/>
          <w:sz w:val="24"/>
          <w:szCs w:val="24"/>
          <w:u w:val="single"/>
        </w:rPr>
      </w:pPr>
      <w:r w:rsidRPr="00F7759C">
        <w:rPr>
          <w:rFonts w:eastAsiaTheme="minorEastAsia" w:cstheme="minorHAnsi"/>
          <w:b/>
          <w:bCs/>
          <w:sz w:val="24"/>
          <w:szCs w:val="24"/>
          <w:u w:val="single"/>
        </w:rPr>
        <w:br w:type="page"/>
      </w:r>
    </w:p>
    <w:p w14:paraId="1CEE4D9D" w14:textId="77777777" w:rsidR="6E0CB726" w:rsidRPr="00F7759C" w:rsidRDefault="6E0CB726" w:rsidP="54598F7A">
      <w:pPr>
        <w:rPr>
          <w:rFonts w:eastAsiaTheme="minorEastAsia" w:cstheme="minorHAnsi"/>
          <w:b/>
          <w:bCs/>
          <w:sz w:val="24"/>
          <w:szCs w:val="24"/>
          <w:u w:val="single"/>
        </w:rPr>
      </w:pPr>
    </w:p>
    <w:p w14:paraId="05907B31" w14:textId="1D20A74B" w:rsidR="6E0CB726" w:rsidRPr="00F7759C" w:rsidRDefault="6E0CB726" w:rsidP="6E0CB726">
      <w:pPr>
        <w:rPr>
          <w:rFonts w:cstheme="minorHAnsi"/>
          <w:sz w:val="24"/>
          <w:szCs w:val="24"/>
        </w:rPr>
      </w:pPr>
    </w:p>
    <w:sectPr w:rsidR="6E0CB726" w:rsidRPr="00F7759C">
      <w:headerReference w:type="default" r:id="rId10"/>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3716D" w14:textId="77777777" w:rsidR="003647FB" w:rsidRDefault="003647FB" w:rsidP="00861128">
      <w:pPr>
        <w:spacing w:after="0" w:line="240" w:lineRule="auto"/>
      </w:pPr>
      <w:r>
        <w:separator/>
      </w:r>
    </w:p>
  </w:endnote>
  <w:endnote w:type="continuationSeparator" w:id="0">
    <w:p w14:paraId="506CBB6C" w14:textId="77777777" w:rsidR="003647FB" w:rsidRDefault="003647FB" w:rsidP="00861128">
      <w:pPr>
        <w:spacing w:after="0" w:line="240" w:lineRule="auto"/>
      </w:pPr>
      <w:r>
        <w:continuationSeparator/>
      </w:r>
    </w:p>
  </w:endnote>
  <w:endnote w:type="continuationNotice" w:id="1">
    <w:p w14:paraId="363CED1B" w14:textId="77777777" w:rsidR="003647FB" w:rsidRDefault="00364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D59C8" w14:textId="4F41CE49" w:rsidR="00013973" w:rsidRDefault="00013973">
    <w:pPr>
      <w:pStyle w:val="Footer"/>
    </w:pPr>
    <w:r>
      <w:rPr>
        <w:noProof/>
      </w:rPr>
      <mc:AlternateContent>
        <mc:Choice Requires="wps">
          <w:drawing>
            <wp:anchor distT="0" distB="0" distL="0" distR="0" simplePos="0" relativeHeight="251659264" behindDoc="0" locked="0" layoutInCell="1" allowOverlap="1" wp14:anchorId="2A93AA40" wp14:editId="7090F64E">
              <wp:simplePos x="635" y="635"/>
              <wp:positionH relativeFrom="page">
                <wp:align>center</wp:align>
              </wp:positionH>
              <wp:positionV relativeFrom="page">
                <wp:align>bottom</wp:align>
              </wp:positionV>
              <wp:extent cx="443865" cy="443865"/>
              <wp:effectExtent l="0" t="0" r="12700" b="0"/>
              <wp:wrapNone/>
              <wp:docPr id="362263175" name="Text Box 2" descr="Reed 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4983D" w14:textId="0CD12A64" w:rsidR="00013973" w:rsidRPr="00013973" w:rsidRDefault="00013973" w:rsidP="00013973">
                          <w:pPr>
                            <w:spacing w:after="0"/>
                            <w:rPr>
                              <w:rFonts w:ascii="Calibri" w:eastAsia="Calibri" w:hAnsi="Calibri" w:cs="Calibri"/>
                              <w:noProof/>
                              <w:color w:val="000000"/>
                              <w:sz w:val="20"/>
                              <w:szCs w:val="20"/>
                            </w:rPr>
                          </w:pPr>
                          <w:r w:rsidRPr="00013973">
                            <w:rPr>
                              <w:rFonts w:ascii="Calibri" w:eastAsia="Calibri" w:hAnsi="Calibri" w:cs="Calibri"/>
                              <w:noProof/>
                              <w:color w:val="000000"/>
                              <w:sz w:val="20"/>
                              <w:szCs w:val="20"/>
                            </w:rPr>
                            <w:t>Reed 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93AA40" id="_x0000_t202" coordsize="21600,21600" o:spt="202" path="m,l,21600r21600,l21600,xe">
              <v:stroke joinstyle="miter"/>
              <v:path gradientshapeok="t" o:connecttype="rect"/>
            </v:shapetype>
            <v:shape id="Text Box 2" o:spid="_x0000_s1026" type="#_x0000_t202" alt="Reed Company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F84983D" w14:textId="0CD12A64" w:rsidR="00013973" w:rsidRPr="00013973" w:rsidRDefault="00013973" w:rsidP="00013973">
                    <w:pPr>
                      <w:spacing w:after="0"/>
                      <w:rPr>
                        <w:rFonts w:ascii="Calibri" w:eastAsia="Calibri" w:hAnsi="Calibri" w:cs="Calibri"/>
                        <w:noProof/>
                        <w:color w:val="000000"/>
                        <w:sz w:val="20"/>
                        <w:szCs w:val="20"/>
                      </w:rPr>
                    </w:pPr>
                    <w:r w:rsidRPr="00013973">
                      <w:rPr>
                        <w:rFonts w:ascii="Calibri" w:eastAsia="Calibri" w:hAnsi="Calibri" w:cs="Calibri"/>
                        <w:noProof/>
                        <w:color w:val="000000"/>
                        <w:sz w:val="20"/>
                        <w:szCs w:val="20"/>
                      </w:rPr>
                      <w:t>Reed Company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57811" w14:textId="0AA66421" w:rsidR="00013973" w:rsidRDefault="00013973">
    <w:pPr>
      <w:pStyle w:val="Footer"/>
    </w:pPr>
    <w:r>
      <w:rPr>
        <w:noProof/>
      </w:rPr>
      <mc:AlternateContent>
        <mc:Choice Requires="wps">
          <w:drawing>
            <wp:anchor distT="0" distB="0" distL="0" distR="0" simplePos="0" relativeHeight="251660288" behindDoc="0" locked="0" layoutInCell="1" allowOverlap="1" wp14:anchorId="2C5BEE00" wp14:editId="280D875B">
              <wp:simplePos x="914400" y="10067925"/>
              <wp:positionH relativeFrom="page">
                <wp:align>center</wp:align>
              </wp:positionH>
              <wp:positionV relativeFrom="page">
                <wp:align>bottom</wp:align>
              </wp:positionV>
              <wp:extent cx="443865" cy="443865"/>
              <wp:effectExtent l="0" t="0" r="12700" b="0"/>
              <wp:wrapNone/>
              <wp:docPr id="796456686" name="Text Box 3" descr="Reed 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5723E7" w14:textId="75092264" w:rsidR="00013973" w:rsidRPr="00013973" w:rsidRDefault="00013973" w:rsidP="00013973">
                          <w:pPr>
                            <w:spacing w:after="0"/>
                            <w:rPr>
                              <w:rFonts w:ascii="Calibri" w:eastAsia="Calibri" w:hAnsi="Calibri" w:cs="Calibri"/>
                              <w:noProof/>
                              <w:color w:val="000000"/>
                              <w:sz w:val="20"/>
                              <w:szCs w:val="20"/>
                            </w:rPr>
                          </w:pPr>
                          <w:r w:rsidRPr="00013973">
                            <w:rPr>
                              <w:rFonts w:ascii="Calibri" w:eastAsia="Calibri" w:hAnsi="Calibri" w:cs="Calibri"/>
                              <w:noProof/>
                              <w:color w:val="000000"/>
                              <w:sz w:val="20"/>
                              <w:szCs w:val="20"/>
                            </w:rPr>
                            <w:t>Reed 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5BEE00" id="_x0000_t202" coordsize="21600,21600" o:spt="202" path="m,l,21600r21600,l21600,xe">
              <v:stroke joinstyle="miter"/>
              <v:path gradientshapeok="t" o:connecttype="rect"/>
            </v:shapetype>
            <v:shape id="Text Box 3" o:spid="_x0000_s1027" type="#_x0000_t202" alt="Reed Company 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75723E7" w14:textId="75092264" w:rsidR="00013973" w:rsidRPr="00013973" w:rsidRDefault="00013973" w:rsidP="00013973">
                    <w:pPr>
                      <w:spacing w:after="0"/>
                      <w:rPr>
                        <w:rFonts w:ascii="Calibri" w:eastAsia="Calibri" w:hAnsi="Calibri" w:cs="Calibri"/>
                        <w:noProof/>
                        <w:color w:val="000000"/>
                        <w:sz w:val="20"/>
                        <w:szCs w:val="20"/>
                      </w:rPr>
                    </w:pPr>
                    <w:r w:rsidRPr="00013973">
                      <w:rPr>
                        <w:rFonts w:ascii="Calibri" w:eastAsia="Calibri" w:hAnsi="Calibri" w:cs="Calibri"/>
                        <w:noProof/>
                        <w:color w:val="000000"/>
                        <w:sz w:val="20"/>
                        <w:szCs w:val="20"/>
                      </w:rPr>
                      <w:t>Reed Company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39C96" w14:textId="4962AFC4" w:rsidR="00013973" w:rsidRDefault="00013973">
    <w:pPr>
      <w:pStyle w:val="Footer"/>
    </w:pPr>
    <w:r>
      <w:rPr>
        <w:noProof/>
      </w:rPr>
      <mc:AlternateContent>
        <mc:Choice Requires="wps">
          <w:drawing>
            <wp:anchor distT="0" distB="0" distL="0" distR="0" simplePos="0" relativeHeight="251658240" behindDoc="0" locked="0" layoutInCell="1" allowOverlap="1" wp14:anchorId="69FDDF5F" wp14:editId="38364E2F">
              <wp:simplePos x="635" y="635"/>
              <wp:positionH relativeFrom="page">
                <wp:align>center</wp:align>
              </wp:positionH>
              <wp:positionV relativeFrom="page">
                <wp:align>bottom</wp:align>
              </wp:positionV>
              <wp:extent cx="443865" cy="443865"/>
              <wp:effectExtent l="0" t="0" r="12700" b="0"/>
              <wp:wrapNone/>
              <wp:docPr id="448696620" name="Text Box 1" descr="Reed 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4A421" w14:textId="02995DE2" w:rsidR="00013973" w:rsidRPr="00013973" w:rsidRDefault="00013973" w:rsidP="00013973">
                          <w:pPr>
                            <w:spacing w:after="0"/>
                            <w:rPr>
                              <w:rFonts w:ascii="Calibri" w:eastAsia="Calibri" w:hAnsi="Calibri" w:cs="Calibri"/>
                              <w:noProof/>
                              <w:color w:val="000000"/>
                              <w:sz w:val="20"/>
                              <w:szCs w:val="20"/>
                            </w:rPr>
                          </w:pPr>
                          <w:r w:rsidRPr="00013973">
                            <w:rPr>
                              <w:rFonts w:ascii="Calibri" w:eastAsia="Calibri" w:hAnsi="Calibri" w:cs="Calibri"/>
                              <w:noProof/>
                              <w:color w:val="000000"/>
                              <w:sz w:val="20"/>
                              <w:szCs w:val="20"/>
                            </w:rPr>
                            <w:t>Reed 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FDDF5F" id="_x0000_t202" coordsize="21600,21600" o:spt="202" path="m,l,21600r21600,l21600,xe">
              <v:stroke joinstyle="miter"/>
              <v:path gradientshapeok="t" o:connecttype="rect"/>
            </v:shapetype>
            <v:shape id="Text Box 1" o:spid="_x0000_s1028" type="#_x0000_t202" alt="Reed Company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384A421" w14:textId="02995DE2" w:rsidR="00013973" w:rsidRPr="00013973" w:rsidRDefault="00013973" w:rsidP="00013973">
                    <w:pPr>
                      <w:spacing w:after="0"/>
                      <w:rPr>
                        <w:rFonts w:ascii="Calibri" w:eastAsia="Calibri" w:hAnsi="Calibri" w:cs="Calibri"/>
                        <w:noProof/>
                        <w:color w:val="000000"/>
                        <w:sz w:val="20"/>
                        <w:szCs w:val="20"/>
                      </w:rPr>
                    </w:pPr>
                    <w:r w:rsidRPr="00013973">
                      <w:rPr>
                        <w:rFonts w:ascii="Calibri" w:eastAsia="Calibri" w:hAnsi="Calibri" w:cs="Calibri"/>
                        <w:noProof/>
                        <w:color w:val="000000"/>
                        <w:sz w:val="20"/>
                        <w:szCs w:val="20"/>
                      </w:rPr>
                      <w:t>Reed Company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3A4B0" w14:textId="77777777" w:rsidR="003647FB" w:rsidRDefault="003647FB" w:rsidP="00861128">
      <w:pPr>
        <w:spacing w:after="0" w:line="240" w:lineRule="auto"/>
      </w:pPr>
      <w:r>
        <w:separator/>
      </w:r>
    </w:p>
  </w:footnote>
  <w:footnote w:type="continuationSeparator" w:id="0">
    <w:p w14:paraId="36165916" w14:textId="77777777" w:rsidR="003647FB" w:rsidRDefault="003647FB" w:rsidP="00861128">
      <w:pPr>
        <w:spacing w:after="0" w:line="240" w:lineRule="auto"/>
      </w:pPr>
      <w:r>
        <w:continuationSeparator/>
      </w:r>
    </w:p>
  </w:footnote>
  <w:footnote w:type="continuationNotice" w:id="1">
    <w:p w14:paraId="32701E92" w14:textId="77777777" w:rsidR="003647FB" w:rsidRDefault="00364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AA299" w14:textId="6EE35F2A" w:rsidR="00861128" w:rsidRDefault="00795A5D">
    <w:pPr>
      <w:pStyle w:val="Header"/>
    </w:pPr>
    <w:r>
      <w:rPr>
        <w:noProof/>
      </w:rPr>
      <w:drawing>
        <wp:inline distT="0" distB="0" distL="0" distR="0" wp14:anchorId="209F86A9" wp14:editId="657D775B">
          <wp:extent cx="811033" cy="771276"/>
          <wp:effectExtent l="0" t="0" r="8255" b="0"/>
          <wp:docPr id="13" name="Picture 1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1033" cy="771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1287C"/>
    <w:multiLevelType w:val="hybridMultilevel"/>
    <w:tmpl w:val="820A5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25C55"/>
    <w:multiLevelType w:val="multilevel"/>
    <w:tmpl w:val="5BAAF6B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389A94"/>
    <w:multiLevelType w:val="multilevel"/>
    <w:tmpl w:val="9FEC8F56"/>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C66A0"/>
    <w:multiLevelType w:val="multilevel"/>
    <w:tmpl w:val="B078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D2003"/>
    <w:multiLevelType w:val="hybridMultilevel"/>
    <w:tmpl w:val="6BFA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2E63"/>
    <w:multiLevelType w:val="multilevel"/>
    <w:tmpl w:val="A498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338ED"/>
    <w:multiLevelType w:val="multilevel"/>
    <w:tmpl w:val="1C92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D4AA1"/>
    <w:multiLevelType w:val="multilevel"/>
    <w:tmpl w:val="618A8A2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D44514"/>
    <w:multiLevelType w:val="hybridMultilevel"/>
    <w:tmpl w:val="89A6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42F97"/>
    <w:multiLevelType w:val="multilevel"/>
    <w:tmpl w:val="6E16A02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2D6BCD"/>
    <w:multiLevelType w:val="hybridMultilevel"/>
    <w:tmpl w:val="B9FA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A1A6D"/>
    <w:multiLevelType w:val="hybridMultilevel"/>
    <w:tmpl w:val="1CB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E540D"/>
    <w:multiLevelType w:val="hybridMultilevel"/>
    <w:tmpl w:val="4A3E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603FB"/>
    <w:multiLevelType w:val="hybridMultilevel"/>
    <w:tmpl w:val="E26E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10FA0"/>
    <w:multiLevelType w:val="hybridMultilevel"/>
    <w:tmpl w:val="4D4C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74C5D"/>
    <w:multiLevelType w:val="hybridMultilevel"/>
    <w:tmpl w:val="BB52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B02D9"/>
    <w:multiLevelType w:val="multilevel"/>
    <w:tmpl w:val="452C1626"/>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F527DD"/>
    <w:multiLevelType w:val="hybridMultilevel"/>
    <w:tmpl w:val="191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10F3F"/>
    <w:multiLevelType w:val="hybridMultilevel"/>
    <w:tmpl w:val="477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62221"/>
    <w:multiLevelType w:val="multilevel"/>
    <w:tmpl w:val="E4FC3DF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EB85C97"/>
    <w:multiLevelType w:val="hybridMultilevel"/>
    <w:tmpl w:val="F846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C4B07"/>
    <w:multiLevelType w:val="multilevel"/>
    <w:tmpl w:val="0994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F620DA"/>
    <w:multiLevelType w:val="hybridMultilevel"/>
    <w:tmpl w:val="0E94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62EE6"/>
    <w:multiLevelType w:val="hybridMultilevel"/>
    <w:tmpl w:val="B3FA0078"/>
    <w:lvl w:ilvl="0" w:tplc="07105A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407DD"/>
    <w:multiLevelType w:val="multilevel"/>
    <w:tmpl w:val="D62866A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E8B6762"/>
    <w:multiLevelType w:val="hybridMultilevel"/>
    <w:tmpl w:val="E368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49586">
    <w:abstractNumId w:val="19"/>
  </w:num>
  <w:num w:numId="2" w16cid:durableId="218175181">
    <w:abstractNumId w:val="9"/>
  </w:num>
  <w:num w:numId="3" w16cid:durableId="114716349">
    <w:abstractNumId w:val="7"/>
  </w:num>
  <w:num w:numId="4" w16cid:durableId="481895235">
    <w:abstractNumId w:val="24"/>
  </w:num>
  <w:num w:numId="5" w16cid:durableId="2081176002">
    <w:abstractNumId w:val="16"/>
  </w:num>
  <w:num w:numId="6" w16cid:durableId="1299456211">
    <w:abstractNumId w:val="1"/>
  </w:num>
  <w:num w:numId="7" w16cid:durableId="605113221">
    <w:abstractNumId w:val="2"/>
  </w:num>
  <w:num w:numId="8" w16cid:durableId="2024818925">
    <w:abstractNumId w:val="3"/>
  </w:num>
  <w:num w:numId="9" w16cid:durableId="1747147924">
    <w:abstractNumId w:val="6"/>
  </w:num>
  <w:num w:numId="10" w16cid:durableId="385763343">
    <w:abstractNumId w:val="14"/>
  </w:num>
  <w:num w:numId="11" w16cid:durableId="687752596">
    <w:abstractNumId w:val="8"/>
  </w:num>
  <w:num w:numId="12" w16cid:durableId="434322852">
    <w:abstractNumId w:val="25"/>
  </w:num>
  <w:num w:numId="13" w16cid:durableId="590509882">
    <w:abstractNumId w:val="17"/>
  </w:num>
  <w:num w:numId="14" w16cid:durableId="431128216">
    <w:abstractNumId w:val="15"/>
  </w:num>
  <w:num w:numId="15" w16cid:durableId="556941342">
    <w:abstractNumId w:val="5"/>
  </w:num>
  <w:num w:numId="16" w16cid:durableId="1071153035">
    <w:abstractNumId w:val="21"/>
  </w:num>
  <w:num w:numId="17" w16cid:durableId="2134472481">
    <w:abstractNumId w:val="20"/>
  </w:num>
  <w:num w:numId="18" w16cid:durableId="152835538">
    <w:abstractNumId w:val="22"/>
  </w:num>
  <w:num w:numId="19" w16cid:durableId="779761821">
    <w:abstractNumId w:val="23"/>
  </w:num>
  <w:num w:numId="20" w16cid:durableId="766193478">
    <w:abstractNumId w:val="10"/>
  </w:num>
  <w:num w:numId="21" w16cid:durableId="1079014172">
    <w:abstractNumId w:val="11"/>
  </w:num>
  <w:num w:numId="22" w16cid:durableId="395205333">
    <w:abstractNumId w:val="18"/>
  </w:num>
  <w:num w:numId="23" w16cid:durableId="1194882844">
    <w:abstractNumId w:val="13"/>
  </w:num>
  <w:num w:numId="24" w16cid:durableId="861670008">
    <w:abstractNumId w:val="0"/>
  </w:num>
  <w:num w:numId="25" w16cid:durableId="1933856864">
    <w:abstractNumId w:val="12"/>
  </w:num>
  <w:num w:numId="26" w16cid:durableId="2101288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D8"/>
    <w:rsid w:val="00013973"/>
    <w:rsid w:val="00015CC3"/>
    <w:rsid w:val="00023CA6"/>
    <w:rsid w:val="00023FEF"/>
    <w:rsid w:val="000256E7"/>
    <w:rsid w:val="00026C72"/>
    <w:rsid w:val="000408EA"/>
    <w:rsid w:val="000423D1"/>
    <w:rsid w:val="00043AE2"/>
    <w:rsid w:val="00044AB2"/>
    <w:rsid w:val="000472FA"/>
    <w:rsid w:val="00050F27"/>
    <w:rsid w:val="000531EA"/>
    <w:rsid w:val="00055C2B"/>
    <w:rsid w:val="000602E4"/>
    <w:rsid w:val="00063F74"/>
    <w:rsid w:val="00073C73"/>
    <w:rsid w:val="0009573C"/>
    <w:rsid w:val="000A496B"/>
    <w:rsid w:val="000A7520"/>
    <w:rsid w:val="000C584E"/>
    <w:rsid w:val="000C7403"/>
    <w:rsid w:val="000D5BF2"/>
    <w:rsid w:val="000E23D1"/>
    <w:rsid w:val="000E3CC6"/>
    <w:rsid w:val="000E7759"/>
    <w:rsid w:val="000E7B4D"/>
    <w:rsid w:val="000F2F76"/>
    <w:rsid w:val="000F4DDE"/>
    <w:rsid w:val="001046FA"/>
    <w:rsid w:val="001159E8"/>
    <w:rsid w:val="00116550"/>
    <w:rsid w:val="00117D54"/>
    <w:rsid w:val="001208B6"/>
    <w:rsid w:val="001338F0"/>
    <w:rsid w:val="00144682"/>
    <w:rsid w:val="00155AC3"/>
    <w:rsid w:val="001607C9"/>
    <w:rsid w:val="00162E27"/>
    <w:rsid w:val="00172BFA"/>
    <w:rsid w:val="00173A93"/>
    <w:rsid w:val="00185DA2"/>
    <w:rsid w:val="00191257"/>
    <w:rsid w:val="00194547"/>
    <w:rsid w:val="00196E48"/>
    <w:rsid w:val="001A6815"/>
    <w:rsid w:val="001A791C"/>
    <w:rsid w:val="001B6A72"/>
    <w:rsid w:val="001D0BDD"/>
    <w:rsid w:val="001E75E3"/>
    <w:rsid w:val="001F5B45"/>
    <w:rsid w:val="00201041"/>
    <w:rsid w:val="002068B3"/>
    <w:rsid w:val="002115E5"/>
    <w:rsid w:val="002205DE"/>
    <w:rsid w:val="00232EAA"/>
    <w:rsid w:val="00236886"/>
    <w:rsid w:val="002440B8"/>
    <w:rsid w:val="00254075"/>
    <w:rsid w:val="00275023"/>
    <w:rsid w:val="00276547"/>
    <w:rsid w:val="0027751E"/>
    <w:rsid w:val="00295D18"/>
    <w:rsid w:val="002A1559"/>
    <w:rsid w:val="002A5DE7"/>
    <w:rsid w:val="002B1825"/>
    <w:rsid w:val="002B2235"/>
    <w:rsid w:val="002B43F1"/>
    <w:rsid w:val="002C595E"/>
    <w:rsid w:val="002D08A8"/>
    <w:rsid w:val="002D6A89"/>
    <w:rsid w:val="002E2A40"/>
    <w:rsid w:val="002E2C4F"/>
    <w:rsid w:val="002E5739"/>
    <w:rsid w:val="002F5332"/>
    <w:rsid w:val="002F5BD8"/>
    <w:rsid w:val="002F63D0"/>
    <w:rsid w:val="002F71BD"/>
    <w:rsid w:val="00304723"/>
    <w:rsid w:val="00305609"/>
    <w:rsid w:val="00306F28"/>
    <w:rsid w:val="003135D5"/>
    <w:rsid w:val="00316407"/>
    <w:rsid w:val="00321ECC"/>
    <w:rsid w:val="00332C3C"/>
    <w:rsid w:val="003465A7"/>
    <w:rsid w:val="0035171E"/>
    <w:rsid w:val="00352565"/>
    <w:rsid w:val="003647FB"/>
    <w:rsid w:val="00374FA0"/>
    <w:rsid w:val="0038492F"/>
    <w:rsid w:val="003960DB"/>
    <w:rsid w:val="003A2747"/>
    <w:rsid w:val="003B1619"/>
    <w:rsid w:val="003B4750"/>
    <w:rsid w:val="003B5E52"/>
    <w:rsid w:val="003C1512"/>
    <w:rsid w:val="003C3A25"/>
    <w:rsid w:val="003C718C"/>
    <w:rsid w:val="003C792A"/>
    <w:rsid w:val="003C7BC4"/>
    <w:rsid w:val="003D2530"/>
    <w:rsid w:val="003D4483"/>
    <w:rsid w:val="003D4DD4"/>
    <w:rsid w:val="003E225D"/>
    <w:rsid w:val="003E3232"/>
    <w:rsid w:val="003F06D7"/>
    <w:rsid w:val="003F1DB5"/>
    <w:rsid w:val="003F1DD4"/>
    <w:rsid w:val="003F5C09"/>
    <w:rsid w:val="00400EC5"/>
    <w:rsid w:val="0040764E"/>
    <w:rsid w:val="00421C76"/>
    <w:rsid w:val="00433973"/>
    <w:rsid w:val="00436561"/>
    <w:rsid w:val="00437A5F"/>
    <w:rsid w:val="004409A4"/>
    <w:rsid w:val="0045113B"/>
    <w:rsid w:val="00454321"/>
    <w:rsid w:val="0045679B"/>
    <w:rsid w:val="00471BDD"/>
    <w:rsid w:val="00473810"/>
    <w:rsid w:val="004769CB"/>
    <w:rsid w:val="004839C5"/>
    <w:rsid w:val="0049515B"/>
    <w:rsid w:val="00495D26"/>
    <w:rsid w:val="004B285E"/>
    <w:rsid w:val="004B2A10"/>
    <w:rsid w:val="004B7ED8"/>
    <w:rsid w:val="004C2941"/>
    <w:rsid w:val="004C76DB"/>
    <w:rsid w:val="004D1CA7"/>
    <w:rsid w:val="004D48B1"/>
    <w:rsid w:val="004E06F7"/>
    <w:rsid w:val="004E2358"/>
    <w:rsid w:val="004E5ECE"/>
    <w:rsid w:val="004E7D33"/>
    <w:rsid w:val="004F2A0A"/>
    <w:rsid w:val="005013FB"/>
    <w:rsid w:val="00501442"/>
    <w:rsid w:val="00501F20"/>
    <w:rsid w:val="005118AF"/>
    <w:rsid w:val="00513BB0"/>
    <w:rsid w:val="00531BEA"/>
    <w:rsid w:val="0053341C"/>
    <w:rsid w:val="0053621F"/>
    <w:rsid w:val="00540C13"/>
    <w:rsid w:val="005422F1"/>
    <w:rsid w:val="005473D8"/>
    <w:rsid w:val="00547E53"/>
    <w:rsid w:val="005524D1"/>
    <w:rsid w:val="00557AA3"/>
    <w:rsid w:val="00563A3F"/>
    <w:rsid w:val="00570B5B"/>
    <w:rsid w:val="00572496"/>
    <w:rsid w:val="005729A9"/>
    <w:rsid w:val="00572C80"/>
    <w:rsid w:val="00577021"/>
    <w:rsid w:val="00582914"/>
    <w:rsid w:val="00582D50"/>
    <w:rsid w:val="005835B5"/>
    <w:rsid w:val="00584AB4"/>
    <w:rsid w:val="00584ABF"/>
    <w:rsid w:val="00585470"/>
    <w:rsid w:val="00587782"/>
    <w:rsid w:val="00591C33"/>
    <w:rsid w:val="00594A0E"/>
    <w:rsid w:val="005B0F76"/>
    <w:rsid w:val="005C1553"/>
    <w:rsid w:val="005D0503"/>
    <w:rsid w:val="005D08BB"/>
    <w:rsid w:val="005D5B9F"/>
    <w:rsid w:val="005E10B8"/>
    <w:rsid w:val="005E1C5F"/>
    <w:rsid w:val="005E29E6"/>
    <w:rsid w:val="005E4A6A"/>
    <w:rsid w:val="005F0CBA"/>
    <w:rsid w:val="005F60BC"/>
    <w:rsid w:val="005F6396"/>
    <w:rsid w:val="00616A70"/>
    <w:rsid w:val="00616DCB"/>
    <w:rsid w:val="006259BA"/>
    <w:rsid w:val="006304E0"/>
    <w:rsid w:val="00632837"/>
    <w:rsid w:val="006342C5"/>
    <w:rsid w:val="00634E52"/>
    <w:rsid w:val="00637244"/>
    <w:rsid w:val="006405A3"/>
    <w:rsid w:val="00640AEC"/>
    <w:rsid w:val="00641ABE"/>
    <w:rsid w:val="006423E5"/>
    <w:rsid w:val="00642876"/>
    <w:rsid w:val="00644651"/>
    <w:rsid w:val="006452EE"/>
    <w:rsid w:val="006468D1"/>
    <w:rsid w:val="00654DA7"/>
    <w:rsid w:val="00661052"/>
    <w:rsid w:val="00690419"/>
    <w:rsid w:val="00692EE0"/>
    <w:rsid w:val="006A1A3D"/>
    <w:rsid w:val="006A42B4"/>
    <w:rsid w:val="006B1F2A"/>
    <w:rsid w:val="006C1755"/>
    <w:rsid w:val="006C45BC"/>
    <w:rsid w:val="006C70D8"/>
    <w:rsid w:val="006D5071"/>
    <w:rsid w:val="006D697B"/>
    <w:rsid w:val="006F3D05"/>
    <w:rsid w:val="0071050B"/>
    <w:rsid w:val="00710D26"/>
    <w:rsid w:val="00717352"/>
    <w:rsid w:val="007216D5"/>
    <w:rsid w:val="0072265D"/>
    <w:rsid w:val="007236EF"/>
    <w:rsid w:val="00724F1F"/>
    <w:rsid w:val="0073285F"/>
    <w:rsid w:val="0074024B"/>
    <w:rsid w:val="007459C2"/>
    <w:rsid w:val="00751A36"/>
    <w:rsid w:val="00753FBC"/>
    <w:rsid w:val="00757A09"/>
    <w:rsid w:val="00766BC5"/>
    <w:rsid w:val="00772495"/>
    <w:rsid w:val="007846A8"/>
    <w:rsid w:val="0079368B"/>
    <w:rsid w:val="00795A5D"/>
    <w:rsid w:val="007A1C2E"/>
    <w:rsid w:val="007A337F"/>
    <w:rsid w:val="007B3B38"/>
    <w:rsid w:val="007B6677"/>
    <w:rsid w:val="007C3AC8"/>
    <w:rsid w:val="007C58C0"/>
    <w:rsid w:val="007C5A09"/>
    <w:rsid w:val="007C5F10"/>
    <w:rsid w:val="007D45F6"/>
    <w:rsid w:val="007D5120"/>
    <w:rsid w:val="007E13FD"/>
    <w:rsid w:val="007E465F"/>
    <w:rsid w:val="007E77E4"/>
    <w:rsid w:val="007F29FB"/>
    <w:rsid w:val="007F5004"/>
    <w:rsid w:val="00801E77"/>
    <w:rsid w:val="0080255C"/>
    <w:rsid w:val="008064F5"/>
    <w:rsid w:val="0081130B"/>
    <w:rsid w:val="0081704D"/>
    <w:rsid w:val="00817552"/>
    <w:rsid w:val="00817B4B"/>
    <w:rsid w:val="008257E3"/>
    <w:rsid w:val="0082635F"/>
    <w:rsid w:val="00826DF1"/>
    <w:rsid w:val="008346C0"/>
    <w:rsid w:val="00836A60"/>
    <w:rsid w:val="008371F4"/>
    <w:rsid w:val="0084138D"/>
    <w:rsid w:val="00842C2D"/>
    <w:rsid w:val="008445F6"/>
    <w:rsid w:val="00847168"/>
    <w:rsid w:val="008543DF"/>
    <w:rsid w:val="00854CF5"/>
    <w:rsid w:val="00857DF6"/>
    <w:rsid w:val="00861128"/>
    <w:rsid w:val="0086205E"/>
    <w:rsid w:val="0086287D"/>
    <w:rsid w:val="00872E22"/>
    <w:rsid w:val="0087332C"/>
    <w:rsid w:val="00885E39"/>
    <w:rsid w:val="00886B27"/>
    <w:rsid w:val="00892BEF"/>
    <w:rsid w:val="008942E7"/>
    <w:rsid w:val="00895700"/>
    <w:rsid w:val="00896B61"/>
    <w:rsid w:val="008A01AF"/>
    <w:rsid w:val="008A46EA"/>
    <w:rsid w:val="008B09CC"/>
    <w:rsid w:val="008C0AA3"/>
    <w:rsid w:val="008D08CC"/>
    <w:rsid w:val="008E7A81"/>
    <w:rsid w:val="008F21FB"/>
    <w:rsid w:val="00900A44"/>
    <w:rsid w:val="009022ED"/>
    <w:rsid w:val="00906002"/>
    <w:rsid w:val="00907CF0"/>
    <w:rsid w:val="00914997"/>
    <w:rsid w:val="00914C8E"/>
    <w:rsid w:val="009161A1"/>
    <w:rsid w:val="00931D3C"/>
    <w:rsid w:val="00941F68"/>
    <w:rsid w:val="00946ECE"/>
    <w:rsid w:val="00947205"/>
    <w:rsid w:val="00954F5C"/>
    <w:rsid w:val="00955CDF"/>
    <w:rsid w:val="00960249"/>
    <w:rsid w:val="00963204"/>
    <w:rsid w:val="00963764"/>
    <w:rsid w:val="009814BB"/>
    <w:rsid w:val="009877A8"/>
    <w:rsid w:val="00990047"/>
    <w:rsid w:val="009902BA"/>
    <w:rsid w:val="00992284"/>
    <w:rsid w:val="009A2A79"/>
    <w:rsid w:val="009A53F4"/>
    <w:rsid w:val="009B1CE7"/>
    <w:rsid w:val="009B4065"/>
    <w:rsid w:val="009B6709"/>
    <w:rsid w:val="009B7327"/>
    <w:rsid w:val="009C603E"/>
    <w:rsid w:val="009D5787"/>
    <w:rsid w:val="009F295B"/>
    <w:rsid w:val="00A04E20"/>
    <w:rsid w:val="00A05AB7"/>
    <w:rsid w:val="00A07250"/>
    <w:rsid w:val="00A147AC"/>
    <w:rsid w:val="00A22E50"/>
    <w:rsid w:val="00A31187"/>
    <w:rsid w:val="00A31F97"/>
    <w:rsid w:val="00A346A6"/>
    <w:rsid w:val="00A34D22"/>
    <w:rsid w:val="00A358B3"/>
    <w:rsid w:val="00A36F71"/>
    <w:rsid w:val="00A4562C"/>
    <w:rsid w:val="00A47623"/>
    <w:rsid w:val="00A50AE6"/>
    <w:rsid w:val="00A53ECE"/>
    <w:rsid w:val="00A571BD"/>
    <w:rsid w:val="00A57BB6"/>
    <w:rsid w:val="00A60C30"/>
    <w:rsid w:val="00A62C9D"/>
    <w:rsid w:val="00A7212B"/>
    <w:rsid w:val="00A77CF6"/>
    <w:rsid w:val="00A828C4"/>
    <w:rsid w:val="00A9187C"/>
    <w:rsid w:val="00A93D8B"/>
    <w:rsid w:val="00A94FA9"/>
    <w:rsid w:val="00A95A95"/>
    <w:rsid w:val="00AA367C"/>
    <w:rsid w:val="00AA6BFB"/>
    <w:rsid w:val="00AA7B0B"/>
    <w:rsid w:val="00AB0F8D"/>
    <w:rsid w:val="00AB1277"/>
    <w:rsid w:val="00AB2699"/>
    <w:rsid w:val="00AB4762"/>
    <w:rsid w:val="00AB4A6F"/>
    <w:rsid w:val="00AC0733"/>
    <w:rsid w:val="00AC40D0"/>
    <w:rsid w:val="00AD02AA"/>
    <w:rsid w:val="00AD3340"/>
    <w:rsid w:val="00AD7B75"/>
    <w:rsid w:val="00AE1216"/>
    <w:rsid w:val="00AE3A85"/>
    <w:rsid w:val="00AF1074"/>
    <w:rsid w:val="00AF39BD"/>
    <w:rsid w:val="00AF6F51"/>
    <w:rsid w:val="00B002EC"/>
    <w:rsid w:val="00B00EF0"/>
    <w:rsid w:val="00B03069"/>
    <w:rsid w:val="00B043A0"/>
    <w:rsid w:val="00B05DC5"/>
    <w:rsid w:val="00B17822"/>
    <w:rsid w:val="00B21848"/>
    <w:rsid w:val="00B26678"/>
    <w:rsid w:val="00B30373"/>
    <w:rsid w:val="00B4302F"/>
    <w:rsid w:val="00B4498A"/>
    <w:rsid w:val="00B507B0"/>
    <w:rsid w:val="00B56241"/>
    <w:rsid w:val="00B60347"/>
    <w:rsid w:val="00B61BB6"/>
    <w:rsid w:val="00B7673F"/>
    <w:rsid w:val="00B8464B"/>
    <w:rsid w:val="00B8488F"/>
    <w:rsid w:val="00B86F3B"/>
    <w:rsid w:val="00B93105"/>
    <w:rsid w:val="00B95C9D"/>
    <w:rsid w:val="00B96ED1"/>
    <w:rsid w:val="00B9730E"/>
    <w:rsid w:val="00BA0C32"/>
    <w:rsid w:val="00BA4F2D"/>
    <w:rsid w:val="00BA67A0"/>
    <w:rsid w:val="00BB6D0D"/>
    <w:rsid w:val="00BB7D98"/>
    <w:rsid w:val="00BC03FE"/>
    <w:rsid w:val="00BC6B5F"/>
    <w:rsid w:val="00BD3FA4"/>
    <w:rsid w:val="00BD4850"/>
    <w:rsid w:val="00BE2971"/>
    <w:rsid w:val="00BE6625"/>
    <w:rsid w:val="00BF43D4"/>
    <w:rsid w:val="00BF7E60"/>
    <w:rsid w:val="00C071F3"/>
    <w:rsid w:val="00C0742F"/>
    <w:rsid w:val="00C13EC9"/>
    <w:rsid w:val="00C1681D"/>
    <w:rsid w:val="00C2120E"/>
    <w:rsid w:val="00C23FFD"/>
    <w:rsid w:val="00C253CA"/>
    <w:rsid w:val="00C35768"/>
    <w:rsid w:val="00C41E49"/>
    <w:rsid w:val="00C443E3"/>
    <w:rsid w:val="00C5018E"/>
    <w:rsid w:val="00C52D8B"/>
    <w:rsid w:val="00C558D6"/>
    <w:rsid w:val="00C609EC"/>
    <w:rsid w:val="00C6176F"/>
    <w:rsid w:val="00C7273F"/>
    <w:rsid w:val="00C7342E"/>
    <w:rsid w:val="00C8013C"/>
    <w:rsid w:val="00C80D9E"/>
    <w:rsid w:val="00C8375B"/>
    <w:rsid w:val="00C852A8"/>
    <w:rsid w:val="00C9086F"/>
    <w:rsid w:val="00C92176"/>
    <w:rsid w:val="00C956F6"/>
    <w:rsid w:val="00CC1F65"/>
    <w:rsid w:val="00CC35C8"/>
    <w:rsid w:val="00CC69D4"/>
    <w:rsid w:val="00CC6EDE"/>
    <w:rsid w:val="00CD6032"/>
    <w:rsid w:val="00CD6244"/>
    <w:rsid w:val="00CE5A0B"/>
    <w:rsid w:val="00CE5A7D"/>
    <w:rsid w:val="00CE5BC1"/>
    <w:rsid w:val="00CF4331"/>
    <w:rsid w:val="00D00E83"/>
    <w:rsid w:val="00D07D9C"/>
    <w:rsid w:val="00D14ABF"/>
    <w:rsid w:val="00D158C0"/>
    <w:rsid w:val="00D17964"/>
    <w:rsid w:val="00D2415D"/>
    <w:rsid w:val="00D35D41"/>
    <w:rsid w:val="00D50406"/>
    <w:rsid w:val="00D52A59"/>
    <w:rsid w:val="00D65099"/>
    <w:rsid w:val="00D70F06"/>
    <w:rsid w:val="00D7323B"/>
    <w:rsid w:val="00D74B03"/>
    <w:rsid w:val="00D8004A"/>
    <w:rsid w:val="00D924CC"/>
    <w:rsid w:val="00D9526D"/>
    <w:rsid w:val="00D96478"/>
    <w:rsid w:val="00D97112"/>
    <w:rsid w:val="00DA323A"/>
    <w:rsid w:val="00DB6284"/>
    <w:rsid w:val="00DD6175"/>
    <w:rsid w:val="00DE186F"/>
    <w:rsid w:val="00DF23EE"/>
    <w:rsid w:val="00DF6E6A"/>
    <w:rsid w:val="00E067AA"/>
    <w:rsid w:val="00E11419"/>
    <w:rsid w:val="00E160C6"/>
    <w:rsid w:val="00E16ECC"/>
    <w:rsid w:val="00E272CF"/>
    <w:rsid w:val="00E275B7"/>
    <w:rsid w:val="00E408CD"/>
    <w:rsid w:val="00E4231A"/>
    <w:rsid w:val="00E46162"/>
    <w:rsid w:val="00E50A3F"/>
    <w:rsid w:val="00E53BFE"/>
    <w:rsid w:val="00E56C1F"/>
    <w:rsid w:val="00E6055E"/>
    <w:rsid w:val="00E707E6"/>
    <w:rsid w:val="00E72E11"/>
    <w:rsid w:val="00E7608D"/>
    <w:rsid w:val="00E76161"/>
    <w:rsid w:val="00E86BBF"/>
    <w:rsid w:val="00E904BA"/>
    <w:rsid w:val="00E909CF"/>
    <w:rsid w:val="00E91358"/>
    <w:rsid w:val="00E92A87"/>
    <w:rsid w:val="00EA1806"/>
    <w:rsid w:val="00EA7D7E"/>
    <w:rsid w:val="00EABCE9"/>
    <w:rsid w:val="00EC4AAF"/>
    <w:rsid w:val="00ED7988"/>
    <w:rsid w:val="00EE3162"/>
    <w:rsid w:val="00EE43B7"/>
    <w:rsid w:val="00EF5567"/>
    <w:rsid w:val="00F11E44"/>
    <w:rsid w:val="00F12E04"/>
    <w:rsid w:val="00F17006"/>
    <w:rsid w:val="00F17D18"/>
    <w:rsid w:val="00F24818"/>
    <w:rsid w:val="00F3060B"/>
    <w:rsid w:val="00F41B39"/>
    <w:rsid w:val="00F420FE"/>
    <w:rsid w:val="00F43D3C"/>
    <w:rsid w:val="00F52A0F"/>
    <w:rsid w:val="00F54579"/>
    <w:rsid w:val="00F60E39"/>
    <w:rsid w:val="00F64FC5"/>
    <w:rsid w:val="00F718A0"/>
    <w:rsid w:val="00F73E6A"/>
    <w:rsid w:val="00F76E73"/>
    <w:rsid w:val="00F76F27"/>
    <w:rsid w:val="00F7759C"/>
    <w:rsid w:val="00F8596C"/>
    <w:rsid w:val="00F925E4"/>
    <w:rsid w:val="00F956B2"/>
    <w:rsid w:val="00F9760C"/>
    <w:rsid w:val="00FA768E"/>
    <w:rsid w:val="00FB3637"/>
    <w:rsid w:val="00FB4F48"/>
    <w:rsid w:val="00FB6B4C"/>
    <w:rsid w:val="00FB6DC2"/>
    <w:rsid w:val="00FB7A74"/>
    <w:rsid w:val="00FC4D6D"/>
    <w:rsid w:val="00FD27E8"/>
    <w:rsid w:val="00FD35FD"/>
    <w:rsid w:val="00FD71D2"/>
    <w:rsid w:val="00FE03BD"/>
    <w:rsid w:val="00FE064D"/>
    <w:rsid w:val="00FE2021"/>
    <w:rsid w:val="00FE7E91"/>
    <w:rsid w:val="01FB5FC9"/>
    <w:rsid w:val="0232B204"/>
    <w:rsid w:val="03CE8265"/>
    <w:rsid w:val="04D2589F"/>
    <w:rsid w:val="05D41090"/>
    <w:rsid w:val="062A5513"/>
    <w:rsid w:val="07DBC58F"/>
    <w:rsid w:val="0988D0C7"/>
    <w:rsid w:val="0AC04D66"/>
    <w:rsid w:val="0AE282EB"/>
    <w:rsid w:val="0B136651"/>
    <w:rsid w:val="0C4DD7E6"/>
    <w:rsid w:val="0DC93FF1"/>
    <w:rsid w:val="0E0CDAEB"/>
    <w:rsid w:val="0E3C1326"/>
    <w:rsid w:val="0E84B13E"/>
    <w:rsid w:val="0FFCD97E"/>
    <w:rsid w:val="103B14A3"/>
    <w:rsid w:val="10578408"/>
    <w:rsid w:val="10AD0EA6"/>
    <w:rsid w:val="10D97E06"/>
    <w:rsid w:val="11698058"/>
    <w:rsid w:val="1182A7D5"/>
    <w:rsid w:val="1260A8F4"/>
    <w:rsid w:val="1316161F"/>
    <w:rsid w:val="131E7836"/>
    <w:rsid w:val="13CC4E80"/>
    <w:rsid w:val="14BA4897"/>
    <w:rsid w:val="159C781C"/>
    <w:rsid w:val="15FF1397"/>
    <w:rsid w:val="1619AD6C"/>
    <w:rsid w:val="165B1126"/>
    <w:rsid w:val="16C02743"/>
    <w:rsid w:val="16CAA7F2"/>
    <w:rsid w:val="1781A004"/>
    <w:rsid w:val="17E3E50F"/>
    <w:rsid w:val="1852ADB9"/>
    <w:rsid w:val="18A6DC7B"/>
    <w:rsid w:val="18CD423C"/>
    <w:rsid w:val="198DB9BA"/>
    <w:rsid w:val="1A45A7FA"/>
    <w:rsid w:val="1B30E68E"/>
    <w:rsid w:val="1C9628D2"/>
    <w:rsid w:val="1D15C0E1"/>
    <w:rsid w:val="1D1E2DF0"/>
    <w:rsid w:val="1DC63B5E"/>
    <w:rsid w:val="1DF18E99"/>
    <w:rsid w:val="1E612ADD"/>
    <w:rsid w:val="1E691863"/>
    <w:rsid w:val="1EFAC13A"/>
    <w:rsid w:val="1F3BC573"/>
    <w:rsid w:val="1F85FF54"/>
    <w:rsid w:val="1FF2B793"/>
    <w:rsid w:val="21032C3C"/>
    <w:rsid w:val="21908FCA"/>
    <w:rsid w:val="21A0B925"/>
    <w:rsid w:val="21AEC206"/>
    <w:rsid w:val="23349C00"/>
    <w:rsid w:val="24247175"/>
    <w:rsid w:val="24D06C61"/>
    <w:rsid w:val="26261306"/>
    <w:rsid w:val="2698C47F"/>
    <w:rsid w:val="28080D23"/>
    <w:rsid w:val="28AB4B5F"/>
    <w:rsid w:val="29FCB0F8"/>
    <w:rsid w:val="2B4E206A"/>
    <w:rsid w:val="2C6B3297"/>
    <w:rsid w:val="2CE36BCC"/>
    <w:rsid w:val="30B14E12"/>
    <w:rsid w:val="30F35105"/>
    <w:rsid w:val="31EA0BE7"/>
    <w:rsid w:val="32917785"/>
    <w:rsid w:val="332185E2"/>
    <w:rsid w:val="3357A57E"/>
    <w:rsid w:val="335D1F2A"/>
    <w:rsid w:val="345E5310"/>
    <w:rsid w:val="34C54408"/>
    <w:rsid w:val="34EE7DB1"/>
    <w:rsid w:val="34F375DF"/>
    <w:rsid w:val="3503386E"/>
    <w:rsid w:val="368A4E12"/>
    <w:rsid w:val="39BDD1EC"/>
    <w:rsid w:val="3B33D9C0"/>
    <w:rsid w:val="3B6FFE0E"/>
    <w:rsid w:val="3B89C190"/>
    <w:rsid w:val="3C3859CB"/>
    <w:rsid w:val="3CDF9D39"/>
    <w:rsid w:val="3CEFE433"/>
    <w:rsid w:val="3DD42A2C"/>
    <w:rsid w:val="43194D55"/>
    <w:rsid w:val="43567A97"/>
    <w:rsid w:val="44B46899"/>
    <w:rsid w:val="46634BA6"/>
    <w:rsid w:val="4916DCD3"/>
    <w:rsid w:val="4A30E612"/>
    <w:rsid w:val="4A32C5D8"/>
    <w:rsid w:val="4AB2AD34"/>
    <w:rsid w:val="4C3A4D66"/>
    <w:rsid w:val="4DD61DC7"/>
    <w:rsid w:val="4F785796"/>
    <w:rsid w:val="4FCC1013"/>
    <w:rsid w:val="517AC22C"/>
    <w:rsid w:val="52E10C8F"/>
    <w:rsid w:val="54598F7A"/>
    <w:rsid w:val="574D7E89"/>
    <w:rsid w:val="58310660"/>
    <w:rsid w:val="592D009D"/>
    <w:rsid w:val="59CB2FA7"/>
    <w:rsid w:val="5A032EA4"/>
    <w:rsid w:val="5B5604A7"/>
    <w:rsid w:val="5BE16727"/>
    <w:rsid w:val="5CFE46C3"/>
    <w:rsid w:val="5D277892"/>
    <w:rsid w:val="5D9D719A"/>
    <w:rsid w:val="5E594534"/>
    <w:rsid w:val="607BD4E5"/>
    <w:rsid w:val="640C8779"/>
    <w:rsid w:val="65F9BEB2"/>
    <w:rsid w:val="66399453"/>
    <w:rsid w:val="666B25CB"/>
    <w:rsid w:val="6672870F"/>
    <w:rsid w:val="688D17F1"/>
    <w:rsid w:val="692FED0A"/>
    <w:rsid w:val="6980000F"/>
    <w:rsid w:val="698ABD04"/>
    <w:rsid w:val="69D03AF2"/>
    <w:rsid w:val="69DF6384"/>
    <w:rsid w:val="6A0C8426"/>
    <w:rsid w:val="6BD7E98D"/>
    <w:rsid w:val="6CBBE2FF"/>
    <w:rsid w:val="6D0625C5"/>
    <w:rsid w:val="6DE2B899"/>
    <w:rsid w:val="6E0CB726"/>
    <w:rsid w:val="6E180B57"/>
    <w:rsid w:val="6FF9FE88"/>
    <w:rsid w:val="703BC85A"/>
    <w:rsid w:val="736D79C3"/>
    <w:rsid w:val="7372288D"/>
    <w:rsid w:val="74682F08"/>
    <w:rsid w:val="7564E3BC"/>
    <w:rsid w:val="75B94518"/>
    <w:rsid w:val="7669400C"/>
    <w:rsid w:val="773ABA5C"/>
    <w:rsid w:val="78E3C7EB"/>
    <w:rsid w:val="78F0E5DA"/>
    <w:rsid w:val="7EFB1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E548"/>
  <w15:chartTrackingRefBased/>
  <w15:docId w15:val="{11ACDDA0-D527-443B-A107-896B045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A8"/>
  </w:style>
  <w:style w:type="paragraph" w:styleId="Heading1">
    <w:name w:val="heading 1"/>
    <w:basedOn w:val="Normal"/>
    <w:next w:val="Normal"/>
    <w:link w:val="Heading1Char"/>
    <w:uiPriority w:val="9"/>
    <w:qFormat/>
    <w:rsid w:val="00053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C70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C70D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6C70D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0D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C70D8"/>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C70D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C7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70D8"/>
    <w:rPr>
      <w:b/>
      <w:bCs/>
    </w:rPr>
  </w:style>
  <w:style w:type="character" w:styleId="Hyperlink">
    <w:name w:val="Hyperlink"/>
    <w:basedOn w:val="DefaultParagraphFont"/>
    <w:uiPriority w:val="99"/>
    <w:unhideWhenUsed/>
    <w:rsid w:val="006C70D8"/>
    <w:rPr>
      <w:color w:val="0000FF"/>
      <w:u w:val="single"/>
    </w:rPr>
  </w:style>
  <w:style w:type="character" w:customStyle="1" w:styleId="normaltextrun">
    <w:name w:val="normaltextrun"/>
    <w:basedOn w:val="DefaultParagraphFont"/>
    <w:rsid w:val="006C70D8"/>
  </w:style>
  <w:style w:type="character" w:customStyle="1" w:styleId="eop">
    <w:name w:val="eop"/>
    <w:basedOn w:val="DefaultParagraphFont"/>
    <w:rsid w:val="006C70D8"/>
  </w:style>
  <w:style w:type="character" w:customStyle="1" w:styleId="badge">
    <w:name w:val="badge"/>
    <w:basedOn w:val="DefaultParagraphFont"/>
    <w:rsid w:val="006C70D8"/>
  </w:style>
  <w:style w:type="character" w:customStyle="1" w:styleId="translated-field">
    <w:name w:val="translated-field"/>
    <w:basedOn w:val="DefaultParagraphFont"/>
    <w:rsid w:val="006C70D8"/>
  </w:style>
  <w:style w:type="character" w:styleId="UnresolvedMention">
    <w:name w:val="Unresolved Mention"/>
    <w:basedOn w:val="DefaultParagraphFont"/>
    <w:uiPriority w:val="99"/>
    <w:unhideWhenUsed/>
    <w:rsid w:val="00332C3C"/>
    <w:rPr>
      <w:color w:val="605E5C"/>
      <w:shd w:val="clear" w:color="auto" w:fill="E1DFDD"/>
    </w:rPr>
  </w:style>
  <w:style w:type="character" w:styleId="CommentReference">
    <w:name w:val="annotation reference"/>
    <w:basedOn w:val="DefaultParagraphFont"/>
    <w:uiPriority w:val="99"/>
    <w:semiHidden/>
    <w:unhideWhenUsed/>
    <w:rsid w:val="00F76E73"/>
    <w:rPr>
      <w:sz w:val="16"/>
      <w:szCs w:val="16"/>
    </w:rPr>
  </w:style>
  <w:style w:type="paragraph" w:styleId="CommentText">
    <w:name w:val="annotation text"/>
    <w:basedOn w:val="Normal"/>
    <w:link w:val="CommentTextChar"/>
    <w:uiPriority w:val="99"/>
    <w:semiHidden/>
    <w:unhideWhenUsed/>
    <w:rsid w:val="00F76E73"/>
    <w:pPr>
      <w:spacing w:line="240" w:lineRule="auto"/>
    </w:pPr>
    <w:rPr>
      <w:sz w:val="20"/>
      <w:szCs w:val="20"/>
    </w:rPr>
  </w:style>
  <w:style w:type="character" w:customStyle="1" w:styleId="CommentTextChar">
    <w:name w:val="Comment Text Char"/>
    <w:basedOn w:val="DefaultParagraphFont"/>
    <w:link w:val="CommentText"/>
    <w:uiPriority w:val="99"/>
    <w:semiHidden/>
    <w:rsid w:val="00F76E73"/>
    <w:rPr>
      <w:sz w:val="20"/>
      <w:szCs w:val="20"/>
    </w:rPr>
  </w:style>
  <w:style w:type="paragraph" w:styleId="CommentSubject">
    <w:name w:val="annotation subject"/>
    <w:basedOn w:val="CommentText"/>
    <w:next w:val="CommentText"/>
    <w:link w:val="CommentSubjectChar"/>
    <w:uiPriority w:val="99"/>
    <w:semiHidden/>
    <w:unhideWhenUsed/>
    <w:rsid w:val="00F76E73"/>
    <w:rPr>
      <w:b/>
      <w:bCs/>
    </w:rPr>
  </w:style>
  <w:style w:type="character" w:customStyle="1" w:styleId="CommentSubjectChar">
    <w:name w:val="Comment Subject Char"/>
    <w:basedOn w:val="CommentTextChar"/>
    <w:link w:val="CommentSubject"/>
    <w:uiPriority w:val="99"/>
    <w:semiHidden/>
    <w:rsid w:val="00F76E73"/>
    <w:rPr>
      <w:b/>
      <w:bCs/>
      <w:sz w:val="20"/>
      <w:szCs w:val="20"/>
    </w:rPr>
  </w:style>
  <w:style w:type="table" w:styleId="TableGrid">
    <w:name w:val="Table Grid"/>
    <w:basedOn w:val="TableNormal"/>
    <w:uiPriority w:val="39"/>
    <w:rsid w:val="002E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8D"/>
    <w:rPr>
      <w:rFonts w:ascii="Segoe UI" w:hAnsi="Segoe UI" w:cs="Segoe UI"/>
      <w:sz w:val="18"/>
      <w:szCs w:val="18"/>
    </w:rPr>
  </w:style>
  <w:style w:type="paragraph" w:styleId="ListParagraph">
    <w:name w:val="List Paragraph"/>
    <w:basedOn w:val="Normal"/>
    <w:uiPriority w:val="34"/>
    <w:qFormat/>
    <w:rsid w:val="00BF43D4"/>
    <w:pPr>
      <w:ind w:left="720"/>
      <w:contextualSpacing/>
    </w:pPr>
  </w:style>
  <w:style w:type="paragraph" w:styleId="Header">
    <w:name w:val="header"/>
    <w:basedOn w:val="Normal"/>
    <w:link w:val="HeaderChar"/>
    <w:uiPriority w:val="99"/>
    <w:unhideWhenUsed/>
    <w:rsid w:val="00861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128"/>
  </w:style>
  <w:style w:type="paragraph" w:styleId="Footer">
    <w:name w:val="footer"/>
    <w:basedOn w:val="Normal"/>
    <w:link w:val="FooterChar"/>
    <w:uiPriority w:val="99"/>
    <w:unhideWhenUsed/>
    <w:rsid w:val="00861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128"/>
  </w:style>
  <w:style w:type="character" w:styleId="Mention">
    <w:name w:val="Mention"/>
    <w:basedOn w:val="DefaultParagraphFont"/>
    <w:uiPriority w:val="99"/>
    <w:unhideWhenUsed/>
    <w:rsid w:val="00B96ED1"/>
    <w:rPr>
      <w:color w:val="2B579A"/>
      <w:shd w:val="clear" w:color="auto" w:fill="E1DFDD"/>
    </w:rPr>
  </w:style>
  <w:style w:type="character" w:styleId="FollowedHyperlink">
    <w:name w:val="FollowedHyperlink"/>
    <w:basedOn w:val="DefaultParagraphFont"/>
    <w:uiPriority w:val="99"/>
    <w:semiHidden/>
    <w:unhideWhenUsed/>
    <w:rsid w:val="00AD7B75"/>
    <w:rPr>
      <w:color w:val="954F72" w:themeColor="followedHyperlink"/>
      <w:u w:val="single"/>
    </w:rPr>
  </w:style>
  <w:style w:type="character" w:customStyle="1" w:styleId="Heading1Char">
    <w:name w:val="Heading 1 Char"/>
    <w:basedOn w:val="DefaultParagraphFont"/>
    <w:link w:val="Heading1"/>
    <w:uiPriority w:val="9"/>
    <w:rsid w:val="000531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31EA"/>
    <w:rPr>
      <w:rFonts w:asciiTheme="majorHAnsi" w:eastAsiaTheme="majorEastAsia" w:hAnsiTheme="majorHAnsi" w:cstheme="majorBidi"/>
      <w:color w:val="2F5496" w:themeColor="accent1" w:themeShade="BF"/>
      <w:sz w:val="26"/>
      <w:szCs w:val="26"/>
    </w:rPr>
  </w:style>
  <w:style w:type="paragraph" w:customStyle="1" w:styleId="BODYTEAL">
    <w:name w:val="BODY(TEAL)"/>
    <w:qFormat/>
    <w:rsid w:val="00433973"/>
    <w:pPr>
      <w:spacing w:after="120" w:line="240" w:lineRule="auto"/>
    </w:pPr>
    <w:rPr>
      <w:rFonts w:ascii="Arial" w:hAnsi="Arial" w:cs="Arial"/>
      <w:bCs/>
      <w:color w:val="007C9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382918">
      <w:bodyDiv w:val="1"/>
      <w:marLeft w:val="0"/>
      <w:marRight w:val="0"/>
      <w:marTop w:val="0"/>
      <w:marBottom w:val="0"/>
      <w:divBdr>
        <w:top w:val="none" w:sz="0" w:space="0" w:color="auto"/>
        <w:left w:val="none" w:sz="0" w:space="0" w:color="auto"/>
        <w:bottom w:val="none" w:sz="0" w:space="0" w:color="auto"/>
        <w:right w:val="none" w:sz="0" w:space="0" w:color="auto"/>
      </w:divBdr>
    </w:div>
    <w:div w:id="284044091">
      <w:bodyDiv w:val="1"/>
      <w:marLeft w:val="0"/>
      <w:marRight w:val="0"/>
      <w:marTop w:val="0"/>
      <w:marBottom w:val="0"/>
      <w:divBdr>
        <w:top w:val="none" w:sz="0" w:space="0" w:color="auto"/>
        <w:left w:val="none" w:sz="0" w:space="0" w:color="auto"/>
        <w:bottom w:val="none" w:sz="0" w:space="0" w:color="auto"/>
        <w:right w:val="none" w:sz="0" w:space="0" w:color="auto"/>
      </w:divBdr>
    </w:div>
    <w:div w:id="660544259">
      <w:bodyDiv w:val="1"/>
      <w:marLeft w:val="0"/>
      <w:marRight w:val="0"/>
      <w:marTop w:val="0"/>
      <w:marBottom w:val="0"/>
      <w:divBdr>
        <w:top w:val="none" w:sz="0" w:space="0" w:color="auto"/>
        <w:left w:val="none" w:sz="0" w:space="0" w:color="auto"/>
        <w:bottom w:val="none" w:sz="0" w:space="0" w:color="auto"/>
        <w:right w:val="none" w:sz="0" w:space="0" w:color="auto"/>
      </w:divBdr>
    </w:div>
    <w:div w:id="761605992">
      <w:bodyDiv w:val="1"/>
      <w:marLeft w:val="0"/>
      <w:marRight w:val="0"/>
      <w:marTop w:val="0"/>
      <w:marBottom w:val="0"/>
      <w:divBdr>
        <w:top w:val="none" w:sz="0" w:space="0" w:color="auto"/>
        <w:left w:val="none" w:sz="0" w:space="0" w:color="auto"/>
        <w:bottom w:val="none" w:sz="0" w:space="0" w:color="auto"/>
        <w:right w:val="none" w:sz="0" w:space="0" w:color="auto"/>
      </w:divBdr>
    </w:div>
    <w:div w:id="842204657">
      <w:bodyDiv w:val="1"/>
      <w:marLeft w:val="0"/>
      <w:marRight w:val="0"/>
      <w:marTop w:val="0"/>
      <w:marBottom w:val="0"/>
      <w:divBdr>
        <w:top w:val="none" w:sz="0" w:space="0" w:color="auto"/>
        <w:left w:val="none" w:sz="0" w:space="0" w:color="auto"/>
        <w:bottom w:val="none" w:sz="0" w:space="0" w:color="auto"/>
        <w:right w:val="none" w:sz="0" w:space="0" w:color="auto"/>
      </w:divBdr>
      <w:divsChild>
        <w:div w:id="181365161">
          <w:marLeft w:val="0"/>
          <w:marRight w:val="0"/>
          <w:marTop w:val="0"/>
          <w:marBottom w:val="0"/>
          <w:divBdr>
            <w:top w:val="none" w:sz="0" w:space="0" w:color="auto"/>
            <w:left w:val="none" w:sz="0" w:space="0" w:color="auto"/>
            <w:bottom w:val="none" w:sz="0" w:space="0" w:color="auto"/>
            <w:right w:val="none" w:sz="0" w:space="0" w:color="auto"/>
          </w:divBdr>
          <w:divsChild>
            <w:div w:id="769862718">
              <w:marLeft w:val="0"/>
              <w:marRight w:val="0"/>
              <w:marTop w:val="0"/>
              <w:marBottom w:val="0"/>
              <w:divBdr>
                <w:top w:val="none" w:sz="0" w:space="0" w:color="auto"/>
                <w:left w:val="none" w:sz="0" w:space="0" w:color="auto"/>
                <w:bottom w:val="none" w:sz="0" w:space="0" w:color="auto"/>
                <w:right w:val="none" w:sz="0" w:space="0" w:color="auto"/>
              </w:divBdr>
            </w:div>
            <w:div w:id="1702508578">
              <w:marLeft w:val="0"/>
              <w:marRight w:val="0"/>
              <w:marTop w:val="0"/>
              <w:marBottom w:val="0"/>
              <w:divBdr>
                <w:top w:val="none" w:sz="0" w:space="0" w:color="auto"/>
                <w:left w:val="none" w:sz="0" w:space="0" w:color="auto"/>
                <w:bottom w:val="none" w:sz="0" w:space="0" w:color="auto"/>
                <w:right w:val="none" w:sz="0" w:space="0" w:color="auto"/>
              </w:divBdr>
            </w:div>
          </w:divsChild>
        </w:div>
        <w:div w:id="449201684">
          <w:marLeft w:val="0"/>
          <w:marRight w:val="0"/>
          <w:marTop w:val="0"/>
          <w:marBottom w:val="0"/>
          <w:divBdr>
            <w:top w:val="none" w:sz="0" w:space="0" w:color="auto"/>
            <w:left w:val="none" w:sz="0" w:space="0" w:color="auto"/>
            <w:bottom w:val="none" w:sz="0" w:space="0" w:color="auto"/>
            <w:right w:val="none" w:sz="0" w:space="0" w:color="auto"/>
          </w:divBdr>
        </w:div>
        <w:div w:id="464739900">
          <w:marLeft w:val="0"/>
          <w:marRight w:val="0"/>
          <w:marTop w:val="0"/>
          <w:marBottom w:val="0"/>
          <w:divBdr>
            <w:top w:val="none" w:sz="0" w:space="0" w:color="auto"/>
            <w:left w:val="none" w:sz="0" w:space="0" w:color="auto"/>
            <w:bottom w:val="none" w:sz="0" w:space="0" w:color="auto"/>
            <w:right w:val="none" w:sz="0" w:space="0" w:color="auto"/>
          </w:divBdr>
          <w:divsChild>
            <w:div w:id="14960683">
              <w:marLeft w:val="0"/>
              <w:marRight w:val="0"/>
              <w:marTop w:val="0"/>
              <w:marBottom w:val="0"/>
              <w:divBdr>
                <w:top w:val="none" w:sz="0" w:space="0" w:color="auto"/>
                <w:left w:val="none" w:sz="0" w:space="0" w:color="auto"/>
                <w:bottom w:val="none" w:sz="0" w:space="0" w:color="auto"/>
                <w:right w:val="none" w:sz="0" w:space="0" w:color="auto"/>
              </w:divBdr>
            </w:div>
            <w:div w:id="1252357022">
              <w:marLeft w:val="0"/>
              <w:marRight w:val="0"/>
              <w:marTop w:val="0"/>
              <w:marBottom w:val="0"/>
              <w:divBdr>
                <w:top w:val="none" w:sz="0" w:space="0" w:color="auto"/>
                <w:left w:val="none" w:sz="0" w:space="0" w:color="auto"/>
                <w:bottom w:val="none" w:sz="0" w:space="0" w:color="auto"/>
                <w:right w:val="none" w:sz="0" w:space="0" w:color="auto"/>
              </w:divBdr>
              <w:divsChild>
                <w:div w:id="1721519081">
                  <w:marLeft w:val="0"/>
                  <w:marRight w:val="0"/>
                  <w:marTop w:val="0"/>
                  <w:marBottom w:val="0"/>
                  <w:divBdr>
                    <w:top w:val="none" w:sz="0" w:space="0" w:color="auto"/>
                    <w:left w:val="none" w:sz="0" w:space="0" w:color="auto"/>
                    <w:bottom w:val="none" w:sz="0" w:space="0" w:color="auto"/>
                    <w:right w:val="none" w:sz="0" w:space="0" w:color="auto"/>
                  </w:divBdr>
                  <w:divsChild>
                    <w:div w:id="27605272">
                      <w:marLeft w:val="0"/>
                      <w:marRight w:val="0"/>
                      <w:marTop w:val="0"/>
                      <w:marBottom w:val="0"/>
                      <w:divBdr>
                        <w:top w:val="none" w:sz="0" w:space="0" w:color="auto"/>
                        <w:left w:val="none" w:sz="0" w:space="0" w:color="auto"/>
                        <w:bottom w:val="none" w:sz="0" w:space="0" w:color="auto"/>
                        <w:right w:val="none" w:sz="0" w:space="0" w:color="auto"/>
                      </w:divBdr>
                      <w:divsChild>
                        <w:div w:id="823007217">
                          <w:marLeft w:val="0"/>
                          <w:marRight w:val="0"/>
                          <w:marTop w:val="0"/>
                          <w:marBottom w:val="0"/>
                          <w:divBdr>
                            <w:top w:val="none" w:sz="0" w:space="0" w:color="auto"/>
                            <w:left w:val="none" w:sz="0" w:space="0" w:color="auto"/>
                            <w:bottom w:val="none" w:sz="0" w:space="0" w:color="auto"/>
                            <w:right w:val="none" w:sz="0" w:space="0" w:color="auto"/>
                          </w:divBdr>
                        </w:div>
                        <w:div w:id="1975212803">
                          <w:marLeft w:val="0"/>
                          <w:marRight w:val="0"/>
                          <w:marTop w:val="0"/>
                          <w:marBottom w:val="0"/>
                          <w:divBdr>
                            <w:top w:val="none" w:sz="0" w:space="0" w:color="auto"/>
                            <w:left w:val="none" w:sz="0" w:space="0" w:color="auto"/>
                            <w:bottom w:val="none" w:sz="0" w:space="0" w:color="auto"/>
                            <w:right w:val="none" w:sz="0" w:space="0" w:color="auto"/>
                          </w:divBdr>
                        </w:div>
                      </w:divsChild>
                    </w:div>
                    <w:div w:id="9653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6015">
          <w:marLeft w:val="0"/>
          <w:marRight w:val="0"/>
          <w:marTop w:val="0"/>
          <w:marBottom w:val="0"/>
          <w:divBdr>
            <w:top w:val="none" w:sz="0" w:space="0" w:color="auto"/>
            <w:left w:val="none" w:sz="0" w:space="0" w:color="auto"/>
            <w:bottom w:val="none" w:sz="0" w:space="0" w:color="auto"/>
            <w:right w:val="none" w:sz="0" w:space="0" w:color="auto"/>
          </w:divBdr>
        </w:div>
        <w:div w:id="1409614592">
          <w:marLeft w:val="-225"/>
          <w:marRight w:val="-225"/>
          <w:marTop w:val="0"/>
          <w:marBottom w:val="0"/>
          <w:divBdr>
            <w:top w:val="none" w:sz="0" w:space="0" w:color="auto"/>
            <w:left w:val="none" w:sz="0" w:space="0" w:color="auto"/>
            <w:bottom w:val="none" w:sz="0" w:space="0" w:color="auto"/>
            <w:right w:val="none" w:sz="0" w:space="0" w:color="auto"/>
          </w:divBdr>
          <w:divsChild>
            <w:div w:id="1231231020">
              <w:marLeft w:val="0"/>
              <w:marRight w:val="0"/>
              <w:marTop w:val="0"/>
              <w:marBottom w:val="0"/>
              <w:divBdr>
                <w:top w:val="none" w:sz="0" w:space="0" w:color="auto"/>
                <w:left w:val="none" w:sz="0" w:space="0" w:color="auto"/>
                <w:bottom w:val="none" w:sz="0" w:space="0" w:color="auto"/>
                <w:right w:val="none" w:sz="0" w:space="0" w:color="auto"/>
              </w:divBdr>
            </w:div>
            <w:div w:id="1418986081">
              <w:marLeft w:val="0"/>
              <w:marRight w:val="0"/>
              <w:marTop w:val="0"/>
              <w:marBottom w:val="0"/>
              <w:divBdr>
                <w:top w:val="none" w:sz="0" w:space="0" w:color="auto"/>
                <w:left w:val="none" w:sz="0" w:space="0" w:color="auto"/>
                <w:bottom w:val="none" w:sz="0" w:space="0" w:color="auto"/>
                <w:right w:val="none" w:sz="0" w:space="0" w:color="auto"/>
              </w:divBdr>
              <w:divsChild>
                <w:div w:id="901410955">
                  <w:marLeft w:val="0"/>
                  <w:marRight w:val="0"/>
                  <w:marTop w:val="0"/>
                  <w:marBottom w:val="0"/>
                  <w:divBdr>
                    <w:top w:val="none" w:sz="0" w:space="0" w:color="auto"/>
                    <w:left w:val="none" w:sz="0" w:space="0" w:color="auto"/>
                    <w:bottom w:val="none" w:sz="0" w:space="0" w:color="auto"/>
                    <w:right w:val="none" w:sz="0" w:space="0" w:color="auto"/>
                  </w:divBdr>
                  <w:divsChild>
                    <w:div w:id="1773667710">
                      <w:marLeft w:val="0"/>
                      <w:marRight w:val="0"/>
                      <w:marTop w:val="0"/>
                      <w:marBottom w:val="0"/>
                      <w:divBdr>
                        <w:top w:val="none" w:sz="0" w:space="0" w:color="auto"/>
                        <w:left w:val="none" w:sz="0" w:space="0" w:color="auto"/>
                        <w:bottom w:val="none" w:sz="0" w:space="0" w:color="auto"/>
                        <w:right w:val="none" w:sz="0" w:space="0" w:color="auto"/>
                      </w:divBdr>
                    </w:div>
                  </w:divsChild>
                </w:div>
                <w:div w:id="19376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0043">
      <w:bodyDiv w:val="1"/>
      <w:marLeft w:val="0"/>
      <w:marRight w:val="0"/>
      <w:marTop w:val="0"/>
      <w:marBottom w:val="0"/>
      <w:divBdr>
        <w:top w:val="none" w:sz="0" w:space="0" w:color="auto"/>
        <w:left w:val="none" w:sz="0" w:space="0" w:color="auto"/>
        <w:bottom w:val="none" w:sz="0" w:space="0" w:color="auto"/>
        <w:right w:val="none" w:sz="0" w:space="0" w:color="auto"/>
      </w:divBdr>
    </w:div>
    <w:div w:id="1329141104">
      <w:bodyDiv w:val="1"/>
      <w:marLeft w:val="0"/>
      <w:marRight w:val="0"/>
      <w:marTop w:val="0"/>
      <w:marBottom w:val="0"/>
      <w:divBdr>
        <w:top w:val="none" w:sz="0" w:space="0" w:color="auto"/>
        <w:left w:val="none" w:sz="0" w:space="0" w:color="auto"/>
        <w:bottom w:val="none" w:sz="0" w:space="0" w:color="auto"/>
        <w:right w:val="none" w:sz="0" w:space="0" w:color="auto"/>
      </w:divBdr>
    </w:div>
    <w:div w:id="1367636964">
      <w:bodyDiv w:val="1"/>
      <w:marLeft w:val="0"/>
      <w:marRight w:val="0"/>
      <w:marTop w:val="0"/>
      <w:marBottom w:val="0"/>
      <w:divBdr>
        <w:top w:val="none" w:sz="0" w:space="0" w:color="auto"/>
        <w:left w:val="none" w:sz="0" w:space="0" w:color="auto"/>
        <w:bottom w:val="none" w:sz="0" w:space="0" w:color="auto"/>
        <w:right w:val="none" w:sz="0" w:space="0" w:color="auto"/>
      </w:divBdr>
    </w:div>
    <w:div w:id="1742411319">
      <w:bodyDiv w:val="1"/>
      <w:marLeft w:val="0"/>
      <w:marRight w:val="0"/>
      <w:marTop w:val="0"/>
      <w:marBottom w:val="0"/>
      <w:divBdr>
        <w:top w:val="none" w:sz="0" w:space="0" w:color="auto"/>
        <w:left w:val="none" w:sz="0" w:space="0" w:color="auto"/>
        <w:bottom w:val="none" w:sz="0" w:space="0" w:color="auto"/>
        <w:right w:val="none" w:sz="0" w:space="0" w:color="auto"/>
      </w:divBdr>
    </w:div>
    <w:div w:id="1793357361">
      <w:bodyDiv w:val="1"/>
      <w:marLeft w:val="0"/>
      <w:marRight w:val="0"/>
      <w:marTop w:val="0"/>
      <w:marBottom w:val="0"/>
      <w:divBdr>
        <w:top w:val="none" w:sz="0" w:space="0" w:color="auto"/>
        <w:left w:val="none" w:sz="0" w:space="0" w:color="auto"/>
        <w:bottom w:val="none" w:sz="0" w:space="0" w:color="auto"/>
        <w:right w:val="none" w:sz="0" w:space="0" w:color="auto"/>
      </w:divBdr>
    </w:div>
    <w:div w:id="1890872958">
      <w:bodyDiv w:val="1"/>
      <w:marLeft w:val="0"/>
      <w:marRight w:val="0"/>
      <w:marTop w:val="0"/>
      <w:marBottom w:val="0"/>
      <w:divBdr>
        <w:top w:val="none" w:sz="0" w:space="0" w:color="auto"/>
        <w:left w:val="none" w:sz="0" w:space="0" w:color="auto"/>
        <w:bottom w:val="none" w:sz="0" w:space="0" w:color="auto"/>
        <w:right w:val="none" w:sz="0" w:space="0" w:color="auto"/>
      </w:divBdr>
    </w:div>
    <w:div w:id="21377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7e838e-1b4a-4c39-8ae4-20f3f1b2740e" xsi:nil="true"/>
    <MigrationWizIdPermissions xmlns="4a7e838e-1b4a-4c39-8ae4-20f3f1b2740e" xsi:nil="true"/>
    <MigrationWizId xmlns="4a7e838e-1b4a-4c39-8ae4-20f3f1b2740e" xsi:nil="true"/>
    <MigrationWizIdVersion xmlns="4a7e838e-1b4a-4c39-8ae4-20f3f1b274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C886EBCB829346936550F31A92C3AB" ma:contentTypeVersion="17" ma:contentTypeDescription="Create a new document." ma:contentTypeScope="" ma:versionID="00797717ecf8ce83a587fb76a91fcb3f">
  <xsd:schema xmlns:xsd="http://www.w3.org/2001/XMLSchema" xmlns:xs="http://www.w3.org/2001/XMLSchema" xmlns:p="http://schemas.microsoft.com/office/2006/metadata/properties" xmlns:ns3="4a7e838e-1b4a-4c39-8ae4-20f3f1b2740e" xmlns:ns4="a9e95731-8578-40c6-b7b3-b1b27e058cc2" targetNamespace="http://schemas.microsoft.com/office/2006/metadata/properties" ma:root="true" ma:fieldsID="f0ab77a1cde5b4f1dd9e43cf748f9a74" ns3:_="" ns4:_="">
    <xsd:import namespace="4a7e838e-1b4a-4c39-8ae4-20f3f1b2740e"/>
    <xsd:import namespace="a9e95731-8578-40c6-b7b3-b1b27e058cc2"/>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e838e-1b4a-4c39-8ae4-20f3f1b2740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e95731-8578-40c6-b7b3-b1b27e058c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33B70-0D3C-405E-971C-F3CE0AB8FB84}">
  <ds:schemaRefs>
    <ds:schemaRef ds:uri="http://schemas.microsoft.com/office/2006/metadata/properties"/>
    <ds:schemaRef ds:uri="http://schemas.microsoft.com/office/infopath/2007/PartnerControls"/>
    <ds:schemaRef ds:uri="4a7e838e-1b4a-4c39-8ae4-20f3f1b2740e"/>
  </ds:schemaRefs>
</ds:datastoreItem>
</file>

<file path=customXml/itemProps2.xml><?xml version="1.0" encoding="utf-8"?>
<ds:datastoreItem xmlns:ds="http://schemas.openxmlformats.org/officeDocument/2006/customXml" ds:itemID="{05F676C4-00D4-4B2E-B58A-25130A0B2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838e-1b4a-4c39-8ae4-20f3f1b2740e"/>
    <ds:schemaRef ds:uri="a9e95731-8578-40c6-b7b3-b1b27e05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E6706-D77B-49E2-A94F-9525F57CC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Pierre</dc:creator>
  <cp:keywords/>
  <dc:description/>
  <cp:lastModifiedBy>Harry Mccullagh</cp:lastModifiedBy>
  <cp:revision>2</cp:revision>
  <dcterms:created xsi:type="dcterms:W3CDTF">2024-04-22T10:53:00Z</dcterms:created>
  <dcterms:modified xsi:type="dcterms:W3CDTF">2024-04-22T10:53:00Z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0x01010063C886EBCB829346936550F31A92C3AB</vt:lpwstr>
  </property>
  <property fmtid="{D5CDD505-2E9C-101B-9397-08002B2CF9AE}" pid="3" name="MediaServiceImageTags">
    <vt:lpwstr/>
  </property>
  <property fmtid="{D5CDD505-2E9C-101B-9397-08002B2CF9AE}" pid="4" name="ClassificationContentMarkingFooterShapeIds">
    <vt:lpwstr>1abe912c,1597b287,2f78f6ee</vt:lpwstr>
  </property>
  <property fmtid="{D5CDD505-2E9C-101B-9397-08002B2CF9AE}" pid="5" name="ClassificationContentMarkingFooterFontProps">
    <vt:lpwstr>#000000,10,Calibri</vt:lpwstr>
  </property>
  <property fmtid="{D5CDD505-2E9C-101B-9397-08002B2CF9AE}" pid="6" name="ClassificationContentMarkingFooterText">
    <vt:lpwstr>Reed Company Confidential</vt:lpwstr>
  </property>
  <property fmtid="{D5CDD505-2E9C-101B-9397-08002B2CF9AE}" pid="7" name="MSIP_Label_d7afac5b-53dc-4f9b-9726-d220976847ab_Enabled">
    <vt:lpwstr>true</vt:lpwstr>
  </property>
  <property fmtid="{D5CDD505-2E9C-101B-9397-08002B2CF9AE}" pid="8" name="MSIP_Label_d7afac5b-53dc-4f9b-9726-d220976847ab_SetDate">
    <vt:lpwstr>2024-04-22T10:53:54Z</vt:lpwstr>
  </property>
  <property fmtid="{D5CDD505-2E9C-101B-9397-08002B2CF9AE}" pid="9" name="MSIP_Label_d7afac5b-53dc-4f9b-9726-d220976847ab_Method">
    <vt:lpwstr>Standard</vt:lpwstr>
  </property>
  <property fmtid="{D5CDD505-2E9C-101B-9397-08002B2CF9AE}" pid="10" name="MSIP_Label_d7afac5b-53dc-4f9b-9726-d220976847ab_Name">
    <vt:lpwstr>Company Confidential</vt:lpwstr>
  </property>
  <property fmtid="{D5CDD505-2E9C-101B-9397-08002B2CF9AE}" pid="11" name="MSIP_Label_d7afac5b-53dc-4f9b-9726-d220976847ab_SiteId">
    <vt:lpwstr>3d97076e-80d1-41ff-9ebb-3c9d9ee234ad</vt:lpwstr>
  </property>
  <property fmtid="{D5CDD505-2E9C-101B-9397-08002B2CF9AE}" pid="12" name="MSIP_Label_d7afac5b-53dc-4f9b-9726-d220976847ab_ActionId">
    <vt:lpwstr>464bfe4a-ddbc-4356-80ee-40e0d44a857d</vt:lpwstr>
  </property>
  <property fmtid="{D5CDD505-2E9C-101B-9397-08002B2CF9AE}" pid="13" name="MSIP_Label_d7afac5b-53dc-4f9b-9726-d220976847ab_ContentBits">
    <vt:lpwstr>2</vt:lpwstr>
  </property>
</Properties>
</file>